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6E" w:rsidRPr="00C4246E" w:rsidRDefault="00C4246E" w:rsidP="00C4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4246E" w:rsidRPr="00C4246E" w:rsidRDefault="00C4246E" w:rsidP="00C4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b/>
          <w:sz w:val="24"/>
          <w:szCs w:val="24"/>
        </w:rPr>
        <w:t xml:space="preserve">Wskazania duszpastersko-katechetyczne </w:t>
      </w:r>
    </w:p>
    <w:p w:rsidR="00C4246E" w:rsidRPr="00C4246E" w:rsidRDefault="00C4246E" w:rsidP="00C4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b/>
          <w:sz w:val="24"/>
          <w:szCs w:val="24"/>
        </w:rPr>
        <w:t xml:space="preserve">dotyczące przygotowania do sakramentu bierzmowania </w:t>
      </w:r>
    </w:p>
    <w:p w:rsidR="00C4246E" w:rsidRPr="00C4246E" w:rsidRDefault="00C4246E" w:rsidP="00C4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b/>
          <w:sz w:val="24"/>
          <w:szCs w:val="24"/>
        </w:rPr>
        <w:t>w ArchidiecezjiLubelskiej</w:t>
      </w:r>
    </w:p>
    <w:p w:rsidR="00C4246E" w:rsidRPr="00C4246E" w:rsidRDefault="00C4246E" w:rsidP="00C4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6E" w:rsidRPr="00C4246E" w:rsidRDefault="00C4246E" w:rsidP="000A0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246E" w:rsidRPr="00C4246E" w:rsidRDefault="00C4246E" w:rsidP="00C4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246E" w:rsidRPr="00C4246E" w:rsidRDefault="00C4246E" w:rsidP="00C424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dokument </w:t>
      </w:r>
      <w:r w:rsidRPr="00C4246E">
        <w:rPr>
          <w:rFonts w:ascii="Times New Roman" w:eastAsia="Calibri" w:hAnsi="Times New Roman" w:cs="Times New Roman"/>
          <w:bCs/>
          <w:sz w:val="24"/>
          <w:szCs w:val="24"/>
        </w:rPr>
        <w:t>określa podstawowe zasady przygotowania do sakramentu bierzmowania na terenie Archidiecezji Lubelskiej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 </w:t>
      </w:r>
      <w:r w:rsidRPr="00C4246E">
        <w:rPr>
          <w:rFonts w:ascii="Times New Roman" w:eastAsia="Calibri" w:hAnsi="Times New Roman" w:cs="Times New Roman"/>
          <w:bCs/>
          <w:sz w:val="24"/>
          <w:szCs w:val="24"/>
        </w:rPr>
        <w:t>Wskazania Konferencji Episkopatu Polski dotyczące przygotowania do przyjęcia sakramentu bierzmowania (zatwierdzone podczas 375. Zebrania Plenarnego KEP w Warszawie dnia 14.03.2017 r.), zmiany w strukturze systemu oświaty wygaszające szkoły gimnazjalne i tworzące ośmioletnie szkoły podstawowe oraz czteroletnie licea i pięcioletnie technika, także zmieniającą się w wyniku reformy szkolnictwa sytuację duszpasterską parafii, polegającą na podejmowaniu przez młodzież szkół ponadpodstawowych nauki często poza miejscem swojego zamieszkania i własnej parafii.</w:t>
      </w:r>
    </w:p>
    <w:p w:rsidR="00C4246E" w:rsidRPr="00C4246E" w:rsidRDefault="00C4246E" w:rsidP="00C42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Wprowadzenie teologiczne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Sakrament bierzmowania jest jednym z sakramentów wtajemniczenia chrześcijańskiego. Z tego powodu przygotowanie do bierzmowania powinno uwzględniać jedność z sakramentami chrztu i Eucharystii (OB 1; KKK 1285). Sakrament bierzmowania jest bowiem koniecznym dopełnieniem sakramentu chrztu (LG 11; OB 2, KKK 1285). </w:t>
      </w:r>
      <w:r w:rsidRPr="00C42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ochrzczony może i powinien przyjąć ten sakrament, gdyż bez niego wtajemniczenie chrześcijańskie pozostaje niedopełnione (por. KKK 1306).</w:t>
      </w:r>
    </w:p>
    <w:p w:rsidR="00C4246E" w:rsidRPr="00C4246E" w:rsidRDefault="00C4246E" w:rsidP="00C42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3. Sakrament bierzmowania udziela przyjmującemu daru samego Ducha Świętego, głębiej zakorzenia go w Bożym synostwie, ściślej jednoczy z Chrystusem, udoskonala jego więź z Kościołem, udziela mu specjalnej mocy Ducha Świętego do szerzenia wiary, jej obrony słowem i czynem, a także do mężnego wyznawania imienia Chrystusa oraz do tego, by nigdy nie wstydził się Krzyża (por. KKK 1285; 1303). Bierzmowanie wyciska w duszy niezniszczalny znak, „znamię”, pieczęć Ducha Świętego, która jest symbolem całkowitej przynależności do Chrystusa i trwałego oddania się na Jego służbę (por. KKK 1304).</w:t>
      </w:r>
    </w:p>
    <w:p w:rsidR="00C4246E" w:rsidRPr="00C4246E" w:rsidRDefault="00C4246E" w:rsidP="00C4246E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246E">
        <w:rPr>
          <w:rFonts w:ascii="Times New Roman" w:eastAsia="Times New Roman" w:hAnsi="Times New Roman" w:cs="Times New Roman"/>
          <w:b/>
          <w:sz w:val="24"/>
          <w:szCs w:val="24"/>
        </w:rPr>
        <w:t>II. Wprowadzenie pastoralne</w:t>
      </w:r>
    </w:p>
    <w:p w:rsidR="00C4246E" w:rsidRPr="00C4246E" w:rsidRDefault="00C4246E" w:rsidP="00C42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Przygotowanie do sakramentu bierzmowania ma na celu doprowadzenie kandydata do „głębszego zjednoczenia z Chrystusem, do większej zażyłości z Duchem Świętym, Jego działaniami, darami, natchnieniami, aby […] lepiej podjąć apostolską odpowiedzialność” (KKK 1309). Jego celem jest także wychowanie do „przynależności do Kościoła Jezusa Chrystusa, zarówno do Kościoła powszechnego, jak i wspólnoty parafialnej” (KKK 1309).</w:t>
      </w:r>
    </w:p>
    <w:p w:rsidR="00C4246E" w:rsidRPr="00C4246E" w:rsidRDefault="00C4246E" w:rsidP="00C42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Przygotowanie do bierzmowania składa się z trzech etapów: przygotowania dalszego, bliższego i bezpośredniego.</w:t>
      </w:r>
    </w:p>
    <w:p w:rsidR="00C4246E" w:rsidRPr="00C4246E" w:rsidRDefault="00C4246E" w:rsidP="00C42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Przygotowanie dalsze dokonuje się od wczesnego dzieciństwa w rodzinie, następnie poprzez udział w lekcjach religii (katechezie) w szkole, także w katechezie parafialnej przygotowującej do sakramentów pokuty i pojednania oraz Eucharystii.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Ważnym etapem przygotowania bliższego jest udział w nauczaniu religii (katechezie szkolnej) oraz w katechezie parafialnej. Kandydat do bierzmowania powinien zatem regularnie uczęszczać na lekcje religii w szkole lub w innym środowisku, w którym pobiera naukę, a także uczestniczyć w życiu Kościoła przez udział w niedzielnej i świątecznej Mszy św. oraz w 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nabożeństwach. Duszpasterz odpowiedzialny za przygotowanie bezpośrednie powinien mieć przekonanie, że każdy kandydat spełnia te warunki. W sytuacjach wątpliwych należy uzyskać stosowną opinię od nauczyciela religii.</w:t>
      </w:r>
    </w:p>
    <w:p w:rsidR="00C4246E" w:rsidRPr="00C4246E" w:rsidRDefault="00C4246E" w:rsidP="00C424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c) Przygotowanie bezpośrednie dokonuje się w dalszym ciągu poprzez udział w katechezie szkolnej i parafialnej poprzedzającej przyjęcie bierzmowania. Ten ostatni etap przygotowania bliższego powinien mieć jednak przede wszystkim charakter duchowy i polegać na udziale kandydata w systematycznych spotkaniach formacyjnych w parafii, celebracjach liturgicznych, a także rekolekcjach lub dniach skupienia. 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bierzmowania są zobowiązani do udziału we Mszy świętej w każdą niedzielę i święta nakazane oraz do regularnego korzystania z sakramentu pokuty i pojednania, najlepiej w pierwsze piątki miesiąca. Odpowiedzialny za przygotowanie do bierzmowania w parafii musi posiadać moralną pewność, że kandydat jest praktykującym katolikiem.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powinni być włączani w aktywne przygotowanie i udział w liturgii poprzez pełnienie funkcji lektora, ministranta, psalmisty, członka zespołu muzycznego itp.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bierzmowania powinni włączać się aktywnie w życie parafii (działalność charytatywna, wolontariat, troska o czystość i wystrój kościoła, pomoc w organizacji wydarzeń o charakterze religijno-kulturalnym itp.). Ma to służyć większej integracji ze wspólnotą wierzących w dalszym życiu chrześcijańskim po przyjęciu sakramentu bierzmowania.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Zgodnie z dokumentem </w:t>
      </w:r>
      <w:r w:rsidRPr="00C42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Konferencji Episkopatu Polski dotyczącym przygotowania do przyjęcia sakramentu bierzmowania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bezpośrednie kandydatów do bierzmowania winno odbywać się w klasie VII i VIII szkoły podstawowej. Sakrament bierzmowania zgodnie z powyższym dokumentem powinien być udzielany młodzieży uczęszczającej do klasy VIII, jako zakończenie i  ważne dopełnienie edukacji na etapie szkoły podstawowej.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6. Kandydat powinien przystąpić do sakramentu bierzmowania w stanie łaski uświęcającej, czyli przyjąć sakrament pokuty i pojednania (por. KKK 1310).  </w:t>
      </w:r>
    </w:p>
    <w:p w:rsidR="00C4246E" w:rsidRPr="00C4246E" w:rsidRDefault="00C4246E" w:rsidP="00C424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246E" w:rsidRPr="00C4246E" w:rsidRDefault="00C4246E" w:rsidP="00C424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Wskazania organizacyjne 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7. Ze względów duszpasterskich do bierzmowania powinna przystępować młodzież, która odznacza się dojrzałością intelektualną, emocjonalną i religijną adekwatnie do swojego wieku oraz możliwości. W przygotowaniu do tego sakramentu trzeba koniecznie uwzględnić możliwości osób o specjalnych potrzebach edukacyjnych (np. z niepełnosprawnością intelektualną).</w:t>
      </w:r>
    </w:p>
    <w:p w:rsidR="00C4246E" w:rsidRPr="00C4246E" w:rsidRDefault="00C4246E" w:rsidP="00C424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8. Osoby dorosłe powinny odbywać formację w odrębnych grupach, np. dekanalnych lub diecezjalnych. Nie można udzielać bierzmowania dorosłym bez należytego przygotowania.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Zgodnie z zaleceniem </w:t>
      </w:r>
      <w:r w:rsidRPr="00C4246E">
        <w:rPr>
          <w:rFonts w:ascii="Times New Roman" w:eastAsia="Calibri" w:hAnsi="Times New Roman" w:cs="Times New Roman"/>
          <w:i/>
          <w:sz w:val="24"/>
          <w:szCs w:val="24"/>
        </w:rPr>
        <w:t>Katechizmu Kościoła Katolickiego</w:t>
      </w: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 parafia jest najwłaściwszym miejscem przygotowania do tego sakramentu: „Katecheza przed bierzmowaniem powinna także starać się obudzić zmysł przynależności do Kościoła Jezusa Chrystusa, zarówno do Kościoła powszechnego jak i wspólnoty parafialnej. Na tej ostatniej spoczywa szczególna odpowiedzialność za przygotowanie kandydatów do bierzmowania” (KKK 1309). Natomiast </w:t>
      </w:r>
      <w:r w:rsidRPr="00C4246E">
        <w:rPr>
          <w:rFonts w:ascii="Times New Roman" w:eastAsia="Calibri" w:hAnsi="Times New Roman" w:cs="Times New Roman"/>
          <w:i/>
          <w:sz w:val="24"/>
          <w:szCs w:val="24"/>
        </w:rPr>
        <w:t>Polskie Dyrektorium Katechetyczne</w:t>
      </w: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 przypomina, że: „parafia jest uprzywilejowanym miejscem dla katechezy przygotowującej do przyjmowania sakramentów świętych” (PDK 107). Zatem właściwym miejscem przygotowania młodzieży do sakramentu bierzmowania jest </w:t>
      </w:r>
      <w:r w:rsidRPr="00C4246E">
        <w:rPr>
          <w:rFonts w:ascii="Times New Roman" w:eastAsia="Calibri" w:hAnsi="Times New Roman" w:cs="Times New Roman"/>
          <w:b/>
          <w:sz w:val="24"/>
          <w:szCs w:val="24"/>
        </w:rPr>
        <w:t>parafia zamieszkania kandydata</w:t>
      </w:r>
      <w:r w:rsidRPr="00C4246E">
        <w:rPr>
          <w:rFonts w:ascii="Times New Roman" w:eastAsia="Calibri" w:hAnsi="Times New Roman" w:cs="Times New Roman"/>
          <w:sz w:val="24"/>
          <w:szCs w:val="24"/>
        </w:rPr>
        <w:t>. Do sakramentu bierzmowania dopuszcza proboszcz z parafii zamieszkania kandydata lub wyznaczony przez niego ksiądz.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Okres Wielkiego Postu winien być w każdej parafii czasem, w którym młodzież klas VII zgłasza się, na ile to możliwe wraz z rodzicami lub opiekunami, do kancelarii parafialnej, wyrażając gotowość odbycia przygotowania do przyjęcia sakramentu bierzmowania. Podczas 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spotkania należy omówić treść deklaracji jaką kandydaci złożą na początku okresu formacyjnego.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W Okresie Wielkanocnym odpowiedzialni za przygotowanie kandydatów do bierzmowania dokonują przydziału młodzieży klas VII do małych grup formacyjnych (ok. 12 osobowe). Spotkania w grupach mogą prowadzić kapłani, osoby konsekrowane, katecheci świeccy lub animatorzy z ruchów i stowarzyszeń. Należy zadbać o ich odpowiednie przygotowanie. 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11a. W parafiach, w których liczba osób z klasy VIII przygotowujących się do przyjęcia sakramentu bierzmowania jest </w:t>
      </w:r>
      <w:r w:rsidRPr="00C42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niższa niż 7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można, zachowując punkt 7 niniejszego dokumentu, w okres przygotowania włączyć również klasę programowo niższą i udzielić bierzmowania młodzieży z klasy VII i VIII podczas tej samej uroczystości.  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 wigilię Uroczystości Zesłania Ducha Świętego należy zorganizować celebrację liturgiczną rozpoczynającą czas przygotowania do bierzmowania, podczas której kandydaci klas VII odnowią przyrzeczenia chrzcielne i złożą na ręce księdza proboszcza podpisane przez siebie oraz rodziców (lub opiekunów) deklaracje przystąpienia do okresu formacji przed bierzmowaniem.    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13. Wskazanym jest, by w okresie wakacyjnym lub w innym stosownym czasie zorganizować dla kandydatów krótkie (2-3 dniowe) rekolekcje ewangelizacyjne</w:t>
      </w: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 lub przynajmniej dzień skupienia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zachęcić do odbycia takich rekolekcji.</w:t>
      </w:r>
    </w:p>
    <w:p w:rsidR="00C4246E" w:rsidRPr="00C4246E" w:rsidRDefault="00C4246E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 W klasie VIII winno być zorganizowanych dla kandydatów do bierzmowania 7 spotkań formacyjnych w małych grupach. </w:t>
      </w: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Spotkania podczas katechezy parafialnej powinny z zasady mieć inny charakter niż zajęcia prowadzone w szkole. Nie mogą koncentrować się wyłącznie na przekazie wiedzy. Głoszenie prawd wiary powinno być połączone z osobistym świadectwem głoszącego, a także z ukazywaniem przykładów współczesnych świadków wiary. </w:t>
      </w:r>
    </w:p>
    <w:p w:rsidR="00C4246E" w:rsidRDefault="00C4246E" w:rsidP="00C4246E">
      <w:pPr>
        <w:spacing w:before="120" w:after="18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15. I</w:t>
      </w:r>
      <w:r w:rsidRPr="00C4246E">
        <w:rPr>
          <w:rFonts w:ascii="Times New Roman" w:eastAsia="Calibri" w:hAnsi="Times New Roman" w:cs="Times New Roman"/>
          <w:sz w:val="24"/>
          <w:szCs w:val="24"/>
        </w:rPr>
        <w:t xml:space="preserve">stotnym elementem spotkań formacyjnych w parafii są </w:t>
      </w:r>
      <w:r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celebracje liturgiczne. Podczas okresu formacyjnego w klasie VIII, oprócz spotkań w małych grupach, należy zorganizować 5 celebracji. </w:t>
      </w:r>
      <w:r w:rsidRPr="00C4246E">
        <w:rPr>
          <w:rFonts w:ascii="Times New Roman" w:eastAsia="Calibri" w:hAnsi="Times New Roman" w:cs="Times New Roman"/>
          <w:sz w:val="24"/>
          <w:szCs w:val="24"/>
        </w:rPr>
        <w:t>Powinny one obejmować wszystkich przygotowujących się do przyjęcia sakramentu bierzmowania w parafii, celem doświadczenia wspólnoty wiary i modlitwy. Celebracje liturgiczne powinny się zawsze odbywać w kościele lub kaplicy. W celu głębszego przeżycia celebracji młodzież powinna przyjąć odpowiedni znak, np. Ewangelię, krzyż, obraz, katechizm dla młodych, modlitewnik itp.</w:t>
      </w:r>
    </w:p>
    <w:p w:rsidR="00C17C5F" w:rsidRPr="00C17C5F" w:rsidRDefault="00C17C5F" w:rsidP="00C17C5F">
      <w:pPr>
        <w:jc w:val="both"/>
        <w:rPr>
          <w:rFonts w:ascii="Times New Roman" w:hAnsi="Times New Roman" w:cs="Times New Roman"/>
          <w:sz w:val="24"/>
        </w:rPr>
      </w:pPr>
      <w:r w:rsidRPr="00C17C5F">
        <w:rPr>
          <w:rFonts w:ascii="Times New Roman" w:hAnsi="Times New Roman" w:cs="Times New Roman"/>
          <w:sz w:val="24"/>
        </w:rPr>
        <w:t>16. Ewangelizacyjna część formacji, polegająca na głoszeniu kerygmatu, powinna zakończyć się celebracją, podczas której kandydaci wybiorą Chrystusa na swojego Pana i Zbawiciela. Część poświęcona wspólnocie Kościoła powinna być zwieńczona celebracją, podczas której młodzież wyzna wiarę Kościoła i zadeklaruje aktywny udział w jego życiu. Podczas celebracji młodzież powinna publicznie wyrazić got</w:t>
      </w:r>
      <w:bookmarkStart w:id="0" w:name="_GoBack"/>
      <w:bookmarkEnd w:id="0"/>
      <w:r w:rsidRPr="00C17C5F">
        <w:rPr>
          <w:rFonts w:ascii="Times New Roman" w:hAnsi="Times New Roman" w:cs="Times New Roman"/>
          <w:sz w:val="24"/>
        </w:rPr>
        <w:t>owość przyjęcia bierzmowania i poprosić Kościół o jego udzielenie.</w:t>
      </w:r>
    </w:p>
    <w:p w:rsidR="00C17C5F" w:rsidRPr="00C17C5F" w:rsidRDefault="00C17C5F" w:rsidP="00C17C5F">
      <w:pPr>
        <w:jc w:val="both"/>
        <w:rPr>
          <w:rFonts w:ascii="Times New Roman" w:hAnsi="Times New Roman" w:cs="Times New Roman"/>
          <w:sz w:val="24"/>
        </w:rPr>
      </w:pPr>
      <w:r w:rsidRPr="00C17C5F">
        <w:rPr>
          <w:rFonts w:ascii="Times New Roman" w:hAnsi="Times New Roman" w:cs="Times New Roman"/>
          <w:sz w:val="24"/>
        </w:rPr>
        <w:t>17. Kandydaci do bierzmowania są zobowiązani do udziału we Mszy świętej w każdą niedzielę i święta nakazane oraz do regularnego korzystania z sakramentu pokuty i pojednania, najlepiej w pierwsze piątki miesiąca. Odpowiedzialny za przygotowanie do bierzmowania w parafii musi posiadać moralną pewność, że kandydat jest praktykującym katolikiem.</w:t>
      </w:r>
    </w:p>
    <w:p w:rsidR="00C17C5F" w:rsidRPr="00C17C5F" w:rsidRDefault="00C17C5F" w:rsidP="00C17C5F">
      <w:pPr>
        <w:jc w:val="both"/>
        <w:rPr>
          <w:rFonts w:ascii="Times New Roman" w:hAnsi="Times New Roman" w:cs="Times New Roman"/>
          <w:sz w:val="24"/>
        </w:rPr>
      </w:pPr>
      <w:r w:rsidRPr="00C17C5F">
        <w:rPr>
          <w:rFonts w:ascii="Times New Roman" w:hAnsi="Times New Roman" w:cs="Times New Roman"/>
          <w:sz w:val="24"/>
        </w:rPr>
        <w:t>18. Kandydaci do bierzmowania powinni włączać się aktywnie w życie parafii (działalność charytatywna, wolontariat, troska o czystość i wystrój kościoła, pomoc w organizacji wydarzeń o charakterze religijno-kulturalnym itp.). Ma to służyć większej integracji ze wspólnotą wierzących w dalszym życiu chrześcijańskim po przyjęciu sakramentu bierzmowania</w:t>
      </w:r>
    </w:p>
    <w:p w:rsidR="00C4246E" w:rsidRPr="00C4246E" w:rsidRDefault="00C17C5F" w:rsidP="00C4246E">
      <w:pPr>
        <w:spacing w:before="120" w:after="18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19</w:t>
      </w:r>
      <w:r w:rsidR="00C4246E" w:rsidRPr="00C4246E">
        <w:rPr>
          <w:rFonts w:ascii="Times New Roman" w:eastAsia="Calibri" w:hAnsi="Times New Roman" w:cs="Times New Roman"/>
          <w:sz w:val="24"/>
          <w:szCs w:val="24"/>
        </w:rPr>
        <w:t>. W ciągu cyklu przygotowań powinno się odbyć przynajmniej 2 spotkania z rodzicami kandydatów do bierzmowania.</w:t>
      </w:r>
    </w:p>
    <w:p w:rsidR="00C4246E" w:rsidRPr="00C4246E" w:rsidRDefault="00C17C5F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C4246E" w:rsidRPr="00C424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Ważnym elementem jest Pielgrzymka Bierzmowanych do jednego z diecezjalnych Sanktuariów Matki Bożej w: Lublinie (Katedra lub Sanktuarium Matki Bożej </w:t>
      </w:r>
      <w:proofErr w:type="spellStart"/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Latyczowskiej</w:t>
      </w:r>
      <w:proofErr w:type="spellEnd"/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), Chełmie bądź Wąwolnicy. Winna się ona odbyć w ostatnią sobotę roku szkolnego jako dziękczynienie za dar sakramentu bierzmowania.</w:t>
      </w:r>
    </w:p>
    <w:p w:rsidR="00C4246E" w:rsidRPr="00C4246E" w:rsidRDefault="00C17C5F" w:rsidP="00C4246E">
      <w:pPr>
        <w:spacing w:before="120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Wskazane jest, by młodzież kontynuowała swoją parafialną formację religijną po przyjęciu sakramentu bierzmowania w oparciu np. o Ewangelizacyjny Katechizm Młodych.  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Miejscem spotkań formacyjnych o charakterze inicjacyjnym i </w:t>
      </w:r>
      <w:proofErr w:type="spellStart"/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mistagogicznym</w:t>
      </w:r>
      <w:proofErr w:type="spellEnd"/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pomieszczenia parafialne (por. Program Nauczania Religii, s. 137), a jeśli zachodzi taka potrzeba, spotkania mogą odbywać się również w domach (rodzinach). Celebracje liturgiczne powinny się jednak zawsze odbywać w kościele lub kaplicy.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. Dla wyraźniejszego zaznaczenia ścisłego związku bierzmowania z sakramentem chrztu świętego, należy zachęcać kandydatów, aby zachowali imię chrzcielne. Zmiana byłaby uzasadniona, gdyby imię chrzcielne nie było związane z patronem chrześcijańskim lub przemawiały za tym określone racje duszpasterskie. W takim przypadku kandydat może wybrać imię świętego, który będzie dla niego wzorem życia chrześcijańskiego. Kryterium wyboru imienia nie powinno być związane z jego atrakcyjnością, ale pięknem życia tego, kogo wybiera się za patrona. Przystępujący do sakramentu bierzmowania, pozostawiając imię chrzcielne lub przyjmując nowe, powinni zapoznać się z życiorysem swojego patrona, uświadamiając sobie przymioty, które chcieliby naśladować w życiu.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. W celu wyraźnego zaznaczenia jedności sakramentów chrztu i bierzmowania świadkami bierzmowania powinni być rodzice chrzestni, o ile w dalszym ciągu są wierzącymi i praktykującymi katolikami (KKK 1309). Tam, gdzie nie jest to możliwe, świadkiem może być osoba, która już przyjęła wszystkie sakramenty inicjacji chrześcijańskiej, ukończyła 16. rok życia oraz jest wierzącym i praktykującym katolikiem.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. Można zachować zwyczaj, że świadkiem bierzmowania jest osoba tej samej płci co kandydat. Jeśli świadek bierzmowania nie jest znany proboszczowi, powinien przedstawić stosowne zaświadczenie z parafii swojego zamieszkania, stwierdzające brak przeszkód do pełnienia tej funkcji. Świadkami nie mogą być naturalni rodzice bierzmowanego (Por. KPK Kan. 874; 893).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Zadanie świadka bierzmowania nie ogranicza się do uczestnictwa i wypełnienia roli w liturgii bierzmowania, ale ma on przygotować kandydata do przyjęcia bierzmowania, a po przyjęciu tego sakramentu pomóc bierzmowanemu w wiernym wypełnianiu przyrzeczeń chrzcielnych, zgodnie z natchnieniami Ducha Świętego (por. OB 5). Dlatego kandydaci powinni wybierać świadka na samym początku przygotowania do bierzmowania. Konieczne jest też podjęcie formacji świadków, która odpowiadałaby ich możliwościom oraz lokalnym uwarunkowaniom.</w:t>
      </w:r>
    </w:p>
    <w:p w:rsidR="00C4246E" w:rsidRPr="00C4246E" w:rsidRDefault="00C17C5F" w:rsidP="00C4246E">
      <w:pPr>
        <w:spacing w:after="206" w:line="2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C4246E" w:rsidRPr="00C4246E">
        <w:rPr>
          <w:rFonts w:ascii="Times New Roman" w:eastAsia="Times New Roman" w:hAnsi="Times New Roman" w:cs="Times New Roman"/>
          <w:sz w:val="24"/>
          <w:szCs w:val="24"/>
          <w:lang w:eastAsia="pl-PL"/>
        </w:rPr>
        <w:t>. Fakt przyjęcia sakramentu bierzmowania należy odnotować w księdze ochrzczonych. Jeśli kandydat nie jest bierzmowany we własnej parafii, informację o przyjętym bierzmowaniu należy przesłać do parafii, w której przyjął chrzest. Dodatkowo należy sporządzić specjalną księgę z danymi bierzmowanych w parafii, w której został udzielony ten sakrament.</w:t>
      </w:r>
    </w:p>
    <w:p w:rsidR="00AF3DCC" w:rsidRDefault="00AF3DCC"/>
    <w:sectPr w:rsidR="00AF3DCC" w:rsidSect="000A0CA7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46E"/>
    <w:rsid w:val="000A0CA7"/>
    <w:rsid w:val="00560CEC"/>
    <w:rsid w:val="00621BC0"/>
    <w:rsid w:val="0073167D"/>
    <w:rsid w:val="008B1FA4"/>
    <w:rsid w:val="00AF3DCC"/>
    <w:rsid w:val="00C17C5F"/>
    <w:rsid w:val="00C4246E"/>
    <w:rsid w:val="00D503D9"/>
    <w:rsid w:val="00EC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Katecheza</dc:creator>
  <cp:lastModifiedBy>Wydział Katechetyczny</cp:lastModifiedBy>
  <cp:revision>6</cp:revision>
  <dcterms:created xsi:type="dcterms:W3CDTF">2018-04-09T08:48:00Z</dcterms:created>
  <dcterms:modified xsi:type="dcterms:W3CDTF">2022-05-30T11:31:00Z</dcterms:modified>
</cp:coreProperties>
</file>