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E1" w:rsidRDefault="00E93FE1" w:rsidP="00E93FE1">
      <w:pPr>
        <w:pStyle w:val="Style1"/>
        <w:widowControl/>
        <w:tabs>
          <w:tab w:val="left" w:leader="dot" w:pos="1282"/>
        </w:tabs>
        <w:spacing w:line="276" w:lineRule="auto"/>
        <w:ind w:firstLine="0"/>
        <w:jc w:val="center"/>
        <w:rPr>
          <w:rStyle w:val="FontStyle11"/>
          <w:b/>
        </w:rPr>
      </w:pPr>
    </w:p>
    <w:p w:rsidR="00E93FE1" w:rsidRDefault="00E93FE1" w:rsidP="00E93FE1">
      <w:pPr>
        <w:pStyle w:val="Style1"/>
        <w:widowControl/>
        <w:tabs>
          <w:tab w:val="left" w:leader="dot" w:pos="1282"/>
        </w:tabs>
        <w:spacing w:line="276" w:lineRule="auto"/>
        <w:ind w:firstLine="0"/>
        <w:jc w:val="center"/>
        <w:rPr>
          <w:rStyle w:val="FontStyle11"/>
          <w:b/>
        </w:rPr>
      </w:pPr>
    </w:p>
    <w:p w:rsidR="00E93FE1" w:rsidRPr="0043743C" w:rsidRDefault="00E93FE1" w:rsidP="00E93FE1">
      <w:pPr>
        <w:pStyle w:val="Style1"/>
        <w:widowControl/>
        <w:tabs>
          <w:tab w:val="left" w:leader="dot" w:pos="1282"/>
        </w:tabs>
        <w:spacing w:line="276" w:lineRule="auto"/>
        <w:ind w:firstLine="0"/>
        <w:jc w:val="center"/>
        <w:rPr>
          <w:rStyle w:val="FontStyle11"/>
          <w:b/>
        </w:rPr>
      </w:pPr>
      <w:bookmarkStart w:id="0" w:name="_GoBack"/>
      <w:r w:rsidRPr="0043743C">
        <w:rPr>
          <w:rStyle w:val="FontStyle11"/>
          <w:b/>
        </w:rPr>
        <w:t xml:space="preserve">Porozumienie </w:t>
      </w:r>
    </w:p>
    <w:p w:rsidR="00E93FE1" w:rsidRPr="0043743C" w:rsidRDefault="00E93FE1" w:rsidP="00E93FE1">
      <w:pPr>
        <w:pStyle w:val="Style1"/>
        <w:widowControl/>
        <w:tabs>
          <w:tab w:val="left" w:leader="dot" w:pos="1282"/>
        </w:tabs>
        <w:spacing w:line="276" w:lineRule="auto"/>
        <w:ind w:firstLine="0"/>
        <w:jc w:val="center"/>
        <w:rPr>
          <w:rStyle w:val="FontStyle11"/>
          <w:b/>
        </w:rPr>
      </w:pPr>
      <w:r w:rsidRPr="0043743C">
        <w:rPr>
          <w:rStyle w:val="FontStyle11"/>
          <w:b/>
        </w:rPr>
        <w:t xml:space="preserve">pomiędzy Konferencją Episkopatu Polski </w:t>
      </w:r>
    </w:p>
    <w:p w:rsidR="00E93FE1" w:rsidRPr="0043743C" w:rsidRDefault="00E93FE1" w:rsidP="00E93FE1">
      <w:pPr>
        <w:pStyle w:val="Style1"/>
        <w:widowControl/>
        <w:tabs>
          <w:tab w:val="left" w:leader="dot" w:pos="1282"/>
        </w:tabs>
        <w:spacing w:line="276" w:lineRule="auto"/>
        <w:ind w:firstLine="0"/>
        <w:jc w:val="center"/>
        <w:rPr>
          <w:rStyle w:val="FontStyle11"/>
          <w:b/>
        </w:rPr>
      </w:pPr>
      <w:r w:rsidRPr="0043743C">
        <w:rPr>
          <w:rStyle w:val="FontStyle11"/>
          <w:b/>
        </w:rPr>
        <w:t xml:space="preserve">oraz </w:t>
      </w:r>
      <w:r w:rsidRPr="0043743C">
        <w:rPr>
          <w:rStyle w:val="FontStyle11"/>
          <w:b/>
          <w:bCs/>
        </w:rPr>
        <w:t>Ministrem Edukacji Narodowej</w:t>
      </w:r>
      <w:r w:rsidRPr="0043743C">
        <w:rPr>
          <w:rStyle w:val="FontStyle11"/>
          <w:b/>
        </w:rPr>
        <w:t xml:space="preserve"> </w:t>
      </w:r>
    </w:p>
    <w:p w:rsidR="00E93FE1" w:rsidRPr="0043743C" w:rsidRDefault="00E93FE1" w:rsidP="00E93FE1">
      <w:pPr>
        <w:pStyle w:val="Style1"/>
        <w:widowControl/>
        <w:tabs>
          <w:tab w:val="left" w:leader="dot" w:pos="1282"/>
        </w:tabs>
        <w:spacing w:line="276" w:lineRule="auto"/>
        <w:ind w:firstLine="0"/>
        <w:jc w:val="center"/>
        <w:rPr>
          <w:rStyle w:val="FontStyle11"/>
          <w:b/>
        </w:rPr>
      </w:pPr>
      <w:r w:rsidRPr="0043743C">
        <w:rPr>
          <w:rStyle w:val="FontStyle11"/>
          <w:b/>
        </w:rPr>
        <w:t xml:space="preserve">z dnia 31 maja 2016 r. </w:t>
      </w:r>
    </w:p>
    <w:p w:rsidR="00E93FE1" w:rsidRPr="0043743C" w:rsidRDefault="00E93FE1" w:rsidP="00E93FE1">
      <w:pPr>
        <w:pStyle w:val="Style1"/>
        <w:widowControl/>
        <w:tabs>
          <w:tab w:val="left" w:leader="dot" w:pos="1282"/>
        </w:tabs>
        <w:spacing w:line="276" w:lineRule="auto"/>
        <w:ind w:firstLine="0"/>
        <w:jc w:val="center"/>
        <w:rPr>
          <w:rStyle w:val="FontStyle11"/>
          <w:b/>
        </w:rPr>
      </w:pPr>
      <w:r w:rsidRPr="0043743C">
        <w:rPr>
          <w:rStyle w:val="FontStyle11"/>
          <w:b/>
          <w:bCs/>
        </w:rPr>
        <w:t>w sprawie kwalifikacji zawodowych wymaganych od nauczycieli religii.</w:t>
      </w:r>
    </w:p>
    <w:bookmarkEnd w:id="0"/>
    <w:p w:rsidR="00E93FE1" w:rsidRPr="0043743C" w:rsidRDefault="00E93FE1" w:rsidP="00E93FE1">
      <w:pPr>
        <w:pStyle w:val="Style1"/>
        <w:widowControl/>
        <w:spacing w:before="120" w:line="276" w:lineRule="auto"/>
        <w:ind w:left="2750" w:right="2448"/>
        <w:rPr>
          <w:rStyle w:val="FontStyle11"/>
          <w:b/>
        </w:rPr>
      </w:pPr>
    </w:p>
    <w:p w:rsidR="00E93FE1" w:rsidRPr="0043743C" w:rsidRDefault="00E93FE1" w:rsidP="00E93FE1">
      <w:pPr>
        <w:spacing w:before="120" w:after="0"/>
        <w:jc w:val="both"/>
        <w:rPr>
          <w:rStyle w:val="FontStyle11"/>
        </w:rPr>
      </w:pPr>
      <w:r w:rsidRPr="0043743C">
        <w:rPr>
          <w:rFonts w:ascii="Times New Roman" w:hAnsi="Times New Roman"/>
          <w:sz w:val="24"/>
          <w:szCs w:val="24"/>
        </w:rPr>
        <w:t>Zgodnie z art. 12 ust. 3 Konkordatu między Stolicą Aposto</w:t>
      </w:r>
      <w:r>
        <w:rPr>
          <w:rFonts w:ascii="Times New Roman" w:hAnsi="Times New Roman"/>
          <w:sz w:val="24"/>
          <w:szCs w:val="24"/>
        </w:rPr>
        <w:t xml:space="preserve">lską i Rzecząpospolitą Polską z </w:t>
      </w:r>
      <w:r w:rsidRPr="0043743C">
        <w:rPr>
          <w:rFonts w:ascii="Times New Roman" w:hAnsi="Times New Roman"/>
          <w:sz w:val="24"/>
          <w:szCs w:val="24"/>
        </w:rPr>
        <w:t xml:space="preserve">dnia 28 lipca 1993 r. (Dz. U. z 1998 r. Nr 51, poz. 318) oraz </w:t>
      </w:r>
      <w:r w:rsidRPr="0043743C">
        <w:rPr>
          <w:rStyle w:val="FontStyle11"/>
        </w:rPr>
        <w:t xml:space="preserve">§ 6 rozporządzenia Ministra Edukacji Narodowej z dnia 14 kwietnia 1992 r. </w:t>
      </w:r>
      <w:r w:rsidRPr="0043743C">
        <w:rPr>
          <w:rStyle w:val="FontStyle11"/>
          <w:i/>
        </w:rPr>
        <w:t>w sprawie warunków i sposobu organizowania nauki religi</w:t>
      </w:r>
      <w:r>
        <w:rPr>
          <w:rStyle w:val="FontStyle11"/>
          <w:i/>
        </w:rPr>
        <w:t xml:space="preserve">i w publicznych przedszkolach i </w:t>
      </w:r>
      <w:r w:rsidRPr="00EE7363">
        <w:rPr>
          <w:rStyle w:val="FontStyle11"/>
          <w:i/>
          <w:spacing w:val="-2"/>
        </w:rPr>
        <w:t>szkołach</w:t>
      </w:r>
      <w:r w:rsidRPr="00EE7363">
        <w:rPr>
          <w:rStyle w:val="FontStyle11"/>
          <w:spacing w:val="-2"/>
        </w:rPr>
        <w:t xml:space="preserve"> (Dz. U. Nr 36, poz. 155, z 1993 r. Nr 83, poz. 390, z 1999 r. </w:t>
      </w:r>
      <w:r w:rsidRPr="0043743C">
        <w:rPr>
          <w:rStyle w:val="FontStyle11"/>
        </w:rPr>
        <w:t>Nr 67, poz. 753 oraz z 2014 r. poz. 478</w:t>
      </w:r>
      <w:r>
        <w:rPr>
          <w:rStyle w:val="FontStyle11"/>
        </w:rPr>
        <w:t xml:space="preserve">), w </w:t>
      </w:r>
      <w:r w:rsidRPr="0043743C">
        <w:rPr>
          <w:rStyle w:val="FontStyle11"/>
        </w:rPr>
        <w:t xml:space="preserve">związku z § 7 rozporządzenia Ministra Edukacji Narodowej z dnia 12 marca 2009 r. </w:t>
      </w:r>
      <w:r>
        <w:rPr>
          <w:rStyle w:val="FontStyle11"/>
          <w:i/>
        </w:rPr>
        <w:t xml:space="preserve">w </w:t>
      </w:r>
      <w:r w:rsidRPr="0043743C">
        <w:rPr>
          <w:rStyle w:val="FontStyle11"/>
          <w:i/>
        </w:rPr>
        <w:t xml:space="preserve">sprawie szczegółowych kwalifikacji wymaganych od nauczycieli oraz określenia szkół </w:t>
      </w:r>
      <w:r>
        <w:rPr>
          <w:rFonts w:ascii="Times New Roman" w:hAnsi="Times New Roman"/>
          <w:i/>
          <w:sz w:val="24"/>
          <w:szCs w:val="24"/>
        </w:rPr>
        <w:t xml:space="preserve">i </w:t>
      </w:r>
      <w:r w:rsidRPr="0043743C">
        <w:rPr>
          <w:rFonts w:ascii="Times New Roman" w:hAnsi="Times New Roman"/>
          <w:i/>
          <w:sz w:val="24"/>
          <w:szCs w:val="24"/>
        </w:rPr>
        <w:t>wypadków</w:t>
      </w:r>
      <w:r w:rsidRPr="0043743C">
        <w:rPr>
          <w:rStyle w:val="FontStyle11"/>
          <w:i/>
        </w:rPr>
        <w:t>, w których można zatrudnić nauczycieli niemających wyższego wykształcenia lub ukończonego zakładu kształcenia nauczycieli</w:t>
      </w:r>
      <w:r w:rsidRPr="0043743C">
        <w:rPr>
          <w:rStyle w:val="FontStyle11"/>
        </w:rPr>
        <w:t xml:space="preserve"> </w:t>
      </w:r>
      <w:r w:rsidRPr="0043743C">
        <w:rPr>
          <w:rFonts w:ascii="Times New Roman" w:hAnsi="Times New Roman"/>
          <w:sz w:val="24"/>
          <w:szCs w:val="24"/>
        </w:rPr>
        <w:t>(Dz. U. z 2015 r. poz. 1264)</w:t>
      </w:r>
      <w:r w:rsidRPr="0043743C">
        <w:rPr>
          <w:rStyle w:val="FontStyle11"/>
        </w:rPr>
        <w:t xml:space="preserve">, Konferencja Episkopatu Polski </w:t>
      </w:r>
      <w:r w:rsidRPr="0043743C">
        <w:rPr>
          <w:rStyle w:val="FontStyle11"/>
          <w:bCs/>
        </w:rPr>
        <w:t>i Minister Edukacji Narodowej</w:t>
      </w:r>
      <w:r w:rsidRPr="0043743C">
        <w:rPr>
          <w:rStyle w:val="FontStyle11"/>
        </w:rPr>
        <w:t xml:space="preserve"> ustalają, co następuje:</w:t>
      </w:r>
    </w:p>
    <w:p w:rsidR="00E93FE1" w:rsidRPr="0043743C" w:rsidRDefault="00E93FE1" w:rsidP="00E93FE1">
      <w:pPr>
        <w:pStyle w:val="Style4"/>
        <w:widowControl/>
        <w:spacing w:before="120" w:line="276" w:lineRule="auto"/>
        <w:jc w:val="center"/>
        <w:rPr>
          <w:rStyle w:val="FontStyle11"/>
          <w:spacing w:val="50"/>
        </w:rPr>
      </w:pPr>
    </w:p>
    <w:p w:rsidR="00E93FE1" w:rsidRPr="0043743C" w:rsidRDefault="00E93FE1" w:rsidP="00E93FE1">
      <w:pPr>
        <w:pStyle w:val="Style4"/>
        <w:widowControl/>
        <w:spacing w:before="120" w:line="276" w:lineRule="auto"/>
        <w:jc w:val="center"/>
        <w:rPr>
          <w:rStyle w:val="FontStyle11"/>
          <w:spacing w:val="50"/>
        </w:rPr>
      </w:pPr>
      <w:r w:rsidRPr="0043743C">
        <w:rPr>
          <w:rStyle w:val="FontStyle11"/>
          <w:spacing w:val="50"/>
        </w:rPr>
        <w:t>§1</w:t>
      </w:r>
    </w:p>
    <w:p w:rsidR="00E93FE1" w:rsidRPr="0043743C" w:rsidRDefault="00E93FE1" w:rsidP="00E93FE1">
      <w:pPr>
        <w:pStyle w:val="Style4"/>
        <w:widowControl/>
        <w:spacing w:before="120" w:line="276" w:lineRule="auto"/>
        <w:jc w:val="left"/>
        <w:rPr>
          <w:rStyle w:val="FontStyle11"/>
        </w:rPr>
      </w:pPr>
      <w:r w:rsidRPr="0043743C">
        <w:rPr>
          <w:rStyle w:val="FontStyle11"/>
        </w:rPr>
        <w:t>Ilekroć w porozumieniu jest mowa o:</w:t>
      </w:r>
    </w:p>
    <w:p w:rsidR="00E93FE1" w:rsidRPr="0043743C" w:rsidRDefault="00E93FE1" w:rsidP="00E93FE1">
      <w:pPr>
        <w:pStyle w:val="Style2"/>
        <w:widowControl/>
        <w:numPr>
          <w:ilvl w:val="0"/>
          <w:numId w:val="1"/>
        </w:numPr>
        <w:tabs>
          <w:tab w:val="left" w:pos="259"/>
        </w:tabs>
        <w:spacing w:before="120" w:line="276" w:lineRule="auto"/>
        <w:ind w:left="284" w:hanging="284"/>
        <w:rPr>
          <w:rStyle w:val="FontStyle11"/>
        </w:rPr>
      </w:pPr>
      <w:r w:rsidRPr="0043743C">
        <w:rPr>
          <w:rStyle w:val="FontStyle11"/>
        </w:rPr>
        <w:t>kolegium teologicznym – należy przez to rozumieć kolegium teologiczne prowadzone przez Kościół katolicki;</w:t>
      </w:r>
    </w:p>
    <w:p w:rsidR="00E93FE1" w:rsidRPr="0043743C" w:rsidRDefault="00E93FE1" w:rsidP="00E93FE1">
      <w:pPr>
        <w:pStyle w:val="Style2"/>
        <w:widowControl/>
        <w:numPr>
          <w:ilvl w:val="0"/>
          <w:numId w:val="1"/>
        </w:numPr>
        <w:tabs>
          <w:tab w:val="left" w:pos="259"/>
        </w:tabs>
        <w:spacing w:before="120" w:line="276" w:lineRule="auto"/>
        <w:ind w:left="284" w:hanging="284"/>
        <w:rPr>
          <w:rStyle w:val="FontStyle13"/>
          <w:sz w:val="24"/>
          <w:szCs w:val="24"/>
        </w:rPr>
      </w:pPr>
      <w:r w:rsidRPr="0043743C">
        <w:rPr>
          <w:rStyle w:val="FontStyle11"/>
        </w:rPr>
        <w:t xml:space="preserve">przygotowaniu pedagogicznym do nauczania religii – należy przez to rozumieć </w:t>
      </w:r>
      <w:r>
        <w:rPr>
          <w:rStyle w:val="FontStyle11"/>
        </w:rPr>
        <w:t xml:space="preserve">nabycie wiedzy i umiejętności z </w:t>
      </w:r>
      <w:r w:rsidRPr="0043743C">
        <w:rPr>
          <w:rStyle w:val="FontStyle11"/>
        </w:rPr>
        <w:t>zakresu psychologii, pedagogiki, katechetyki i dydaktyki, naucza</w:t>
      </w:r>
      <w:r>
        <w:rPr>
          <w:rStyle w:val="FontStyle11"/>
        </w:rPr>
        <w:t xml:space="preserve">nych </w:t>
      </w:r>
      <w:r>
        <w:rPr>
          <w:rStyle w:val="FontStyle11"/>
        </w:rPr>
        <w:br/>
        <w:t xml:space="preserve">w </w:t>
      </w:r>
      <w:r w:rsidRPr="0043743C">
        <w:rPr>
          <w:rStyle w:val="FontStyle11"/>
        </w:rPr>
        <w:t>powiązaniu z teologią w wymiarze nie mniejszym niż 270 godzin oraz odbycie pozytywnie ocenionych praktyk pedagogicznych</w:t>
      </w:r>
      <w:r>
        <w:rPr>
          <w:rStyle w:val="FontStyle11"/>
        </w:rPr>
        <w:t xml:space="preserve"> w zakresie nauczania religii w </w:t>
      </w:r>
      <w:r w:rsidRPr="0043743C">
        <w:rPr>
          <w:rStyle w:val="FontStyle11"/>
        </w:rPr>
        <w:t xml:space="preserve">wymiarze nie mniejszym niż 150 godzin; o posiadaniu przygotowania pedagogicznego do nauczania religii świadczy </w:t>
      </w:r>
      <w:r w:rsidRPr="0043743C">
        <w:rPr>
          <w:rStyle w:val="FontStyle13"/>
          <w:bCs/>
          <w:sz w:val="24"/>
          <w:szCs w:val="24"/>
        </w:rPr>
        <w:t>dokument</w:t>
      </w:r>
      <w:r w:rsidRPr="0043743C">
        <w:rPr>
          <w:rStyle w:val="FontStyle13"/>
          <w:sz w:val="24"/>
          <w:szCs w:val="24"/>
        </w:rPr>
        <w:t xml:space="preserve"> ukończenia wyższego seminarium duchownego albo </w:t>
      </w:r>
      <w:r w:rsidRPr="0043743C">
        <w:rPr>
          <w:rStyle w:val="FontStyle13"/>
          <w:bCs/>
          <w:sz w:val="24"/>
          <w:szCs w:val="24"/>
        </w:rPr>
        <w:t>dyplom</w:t>
      </w:r>
      <w:r w:rsidRPr="0043743C">
        <w:rPr>
          <w:rStyle w:val="FontStyle13"/>
          <w:sz w:val="24"/>
          <w:szCs w:val="24"/>
        </w:rPr>
        <w:t xml:space="preserve"> (zaświadczenie) </w:t>
      </w:r>
      <w:r w:rsidRPr="0043743C">
        <w:t>uczelni lub</w:t>
      </w:r>
      <w:r w:rsidRPr="0043743C">
        <w:rPr>
          <w:rStyle w:val="FontStyle13"/>
          <w:sz w:val="24"/>
          <w:szCs w:val="24"/>
        </w:rPr>
        <w:t xml:space="preserve"> kolegium teologicznego albo świadectwo ukończenia kursu katechetyczno-pedagogicznego prowadzonego przez kolegium teologiczne lub wyższe seminarium duchowne; </w:t>
      </w:r>
    </w:p>
    <w:p w:rsidR="00E93FE1" w:rsidRPr="0043743C" w:rsidRDefault="00E93FE1" w:rsidP="00E93FE1">
      <w:pPr>
        <w:pStyle w:val="Style2"/>
        <w:widowControl/>
        <w:numPr>
          <w:ilvl w:val="0"/>
          <w:numId w:val="1"/>
        </w:numPr>
        <w:tabs>
          <w:tab w:val="left" w:pos="259"/>
        </w:tabs>
        <w:spacing w:before="120" w:line="276" w:lineRule="auto"/>
        <w:ind w:left="284" w:hanging="284"/>
      </w:pPr>
      <w:r w:rsidRPr="0043743C">
        <w:t>teologiczno-katechetycznych studiach podyplomowych albo podyplomowych studiach katechezy przedszkolnej – należy przez to rozumieć studia podyplomowe umożliwiające nabycie wiedzy, umiejętności i kompetencji z zakresu przedmiotów teologicznych, prowadzone w wymiarze określonym przez Konferencję Episkopatu Polski.</w:t>
      </w:r>
    </w:p>
    <w:p w:rsidR="00E93FE1" w:rsidRPr="0043743C" w:rsidRDefault="00E93FE1" w:rsidP="00E93FE1">
      <w:pPr>
        <w:pStyle w:val="Style4"/>
        <w:widowControl/>
        <w:spacing w:before="120" w:line="276" w:lineRule="auto"/>
        <w:jc w:val="center"/>
        <w:rPr>
          <w:rStyle w:val="FontStyle13"/>
          <w:sz w:val="24"/>
          <w:szCs w:val="24"/>
        </w:rPr>
      </w:pPr>
    </w:p>
    <w:p w:rsidR="00E93FE1" w:rsidRPr="0043743C" w:rsidRDefault="00E93FE1" w:rsidP="00E93FE1">
      <w:pPr>
        <w:pStyle w:val="Style4"/>
        <w:widowControl/>
        <w:spacing w:before="120" w:line="276" w:lineRule="auto"/>
        <w:jc w:val="center"/>
        <w:rPr>
          <w:rStyle w:val="FontStyle13"/>
          <w:sz w:val="24"/>
          <w:szCs w:val="24"/>
        </w:rPr>
      </w:pPr>
      <w:r w:rsidRPr="0043743C">
        <w:rPr>
          <w:rStyle w:val="FontStyle13"/>
          <w:sz w:val="24"/>
          <w:szCs w:val="24"/>
        </w:rPr>
        <w:t>§ 2</w:t>
      </w:r>
    </w:p>
    <w:p w:rsidR="00E93FE1" w:rsidRPr="0043743C" w:rsidRDefault="00E93FE1" w:rsidP="00E93FE1">
      <w:pPr>
        <w:pStyle w:val="Style4"/>
        <w:widowControl/>
        <w:spacing w:before="120" w:line="276" w:lineRule="auto"/>
        <w:rPr>
          <w:rStyle w:val="FontStyle11"/>
        </w:rPr>
      </w:pPr>
      <w:r w:rsidRPr="0043743C">
        <w:rPr>
          <w:rStyle w:val="FontStyle11"/>
        </w:rPr>
        <w:t>Kwalifikacje do zajmowania stanowiska nauczyciela religii w liceach ogólnokształcących i technikach, z wyjątkiem specjalnych, posiada osoba, która:</w:t>
      </w:r>
    </w:p>
    <w:p w:rsidR="00E93FE1" w:rsidRPr="0043743C" w:rsidRDefault="00E93FE1" w:rsidP="00E93FE1">
      <w:pPr>
        <w:pStyle w:val="Style2"/>
        <w:widowControl/>
        <w:numPr>
          <w:ilvl w:val="0"/>
          <w:numId w:val="3"/>
        </w:numPr>
        <w:tabs>
          <w:tab w:val="left" w:pos="389"/>
        </w:tabs>
        <w:spacing w:before="120" w:line="276" w:lineRule="auto"/>
        <w:rPr>
          <w:rStyle w:val="FontStyle11"/>
        </w:rPr>
      </w:pPr>
      <w:r w:rsidRPr="0043743C">
        <w:rPr>
          <w:rStyle w:val="FontStyle11"/>
        </w:rPr>
        <w:t xml:space="preserve">ukończyła studia magisterskie na kierunku teologia w </w:t>
      </w:r>
      <w:r w:rsidRPr="0043743C">
        <w:t>uczelni prowadzonej przez Kościół katolicki albo w katolickim wydziale teologicznym uczelni publicznej</w:t>
      </w:r>
      <w:r w:rsidRPr="0043743C">
        <w:rPr>
          <w:rStyle w:val="FontStyle11"/>
        </w:rPr>
        <w:t xml:space="preserve"> oraz posiada przygotowanie pedagogiczne do nauczania religii lub </w:t>
      </w:r>
    </w:p>
    <w:p w:rsidR="00E93FE1" w:rsidRPr="0043743C" w:rsidRDefault="00E93FE1" w:rsidP="00E93FE1">
      <w:pPr>
        <w:pStyle w:val="Style2"/>
        <w:widowControl/>
        <w:numPr>
          <w:ilvl w:val="0"/>
          <w:numId w:val="3"/>
        </w:numPr>
        <w:tabs>
          <w:tab w:val="left" w:pos="389"/>
        </w:tabs>
        <w:spacing w:before="120" w:line="276" w:lineRule="auto"/>
        <w:rPr>
          <w:rStyle w:val="FontStyle11"/>
        </w:rPr>
      </w:pPr>
      <w:r w:rsidRPr="0043743C">
        <w:rPr>
          <w:rStyle w:val="FontStyle11"/>
        </w:rPr>
        <w:lastRenderedPageBreak/>
        <w:t>jest księdzem, który ukończył wyższe diecezjalne lu</w:t>
      </w:r>
      <w:r>
        <w:rPr>
          <w:rStyle w:val="FontStyle11"/>
        </w:rPr>
        <w:t xml:space="preserve">b zakonne seminarium duchowne </w:t>
      </w:r>
      <w:r>
        <w:rPr>
          <w:rStyle w:val="FontStyle11"/>
        </w:rPr>
        <w:br/>
        <w:t xml:space="preserve">i </w:t>
      </w:r>
      <w:r w:rsidRPr="0043743C">
        <w:rPr>
          <w:rStyle w:val="FontStyle11"/>
        </w:rPr>
        <w:t xml:space="preserve">legitymuje się dyplomem lub zaświadczeniem ukończenia seminarium oraz posiada przygotowanie pedagogiczne do nauczania religii. </w:t>
      </w:r>
    </w:p>
    <w:p w:rsidR="00E93FE1" w:rsidRPr="0043743C" w:rsidRDefault="00E93FE1" w:rsidP="00E93FE1">
      <w:pPr>
        <w:pStyle w:val="Style4"/>
        <w:widowControl/>
        <w:spacing w:before="120" w:line="276" w:lineRule="auto"/>
        <w:jc w:val="center"/>
        <w:rPr>
          <w:rStyle w:val="FontStyle11"/>
          <w:spacing w:val="50"/>
        </w:rPr>
      </w:pPr>
      <w:r w:rsidRPr="0043743C">
        <w:rPr>
          <w:rStyle w:val="FontStyle11"/>
          <w:spacing w:val="50"/>
        </w:rPr>
        <w:t>§3</w:t>
      </w:r>
    </w:p>
    <w:p w:rsidR="00E93FE1" w:rsidRPr="0043743C" w:rsidRDefault="00E93FE1" w:rsidP="00E93FE1">
      <w:pPr>
        <w:pStyle w:val="Style4"/>
        <w:widowControl/>
        <w:spacing w:before="120" w:line="276" w:lineRule="auto"/>
        <w:rPr>
          <w:rStyle w:val="FontStyle11"/>
        </w:rPr>
      </w:pPr>
      <w:r w:rsidRPr="0043743C">
        <w:rPr>
          <w:rStyle w:val="FontStyle11"/>
        </w:rPr>
        <w:t xml:space="preserve">Kwalifikacje do zajmowania stanowiska nauczyciela religii w gimnazjach i zasadniczych szkołach zawodowych, z wyjątkiem specjalnych, posiada osoba, która: </w:t>
      </w:r>
    </w:p>
    <w:p w:rsidR="00E93FE1" w:rsidRPr="0043743C" w:rsidRDefault="00E93FE1" w:rsidP="00E93FE1">
      <w:pPr>
        <w:pStyle w:val="Style4"/>
        <w:widowControl/>
        <w:numPr>
          <w:ilvl w:val="0"/>
          <w:numId w:val="5"/>
        </w:numPr>
        <w:spacing w:before="120" w:line="276" w:lineRule="auto"/>
        <w:rPr>
          <w:rStyle w:val="FontStyle11"/>
        </w:rPr>
      </w:pPr>
      <w:r>
        <w:rPr>
          <w:rStyle w:val="FontStyle11"/>
        </w:rPr>
        <w:t xml:space="preserve">ma kwalifikacje określone w § </w:t>
      </w:r>
      <w:r w:rsidRPr="0043743C">
        <w:rPr>
          <w:rStyle w:val="FontStyle11"/>
        </w:rPr>
        <w:t>2 lub</w:t>
      </w:r>
    </w:p>
    <w:p w:rsidR="00E93FE1" w:rsidRPr="0043743C" w:rsidRDefault="00E93FE1" w:rsidP="00E93FE1">
      <w:pPr>
        <w:pStyle w:val="Style4"/>
        <w:widowControl/>
        <w:numPr>
          <w:ilvl w:val="0"/>
          <w:numId w:val="5"/>
        </w:numPr>
        <w:tabs>
          <w:tab w:val="left" w:pos="389"/>
        </w:tabs>
        <w:spacing w:before="120" w:line="276" w:lineRule="auto"/>
      </w:pPr>
      <w:r w:rsidRPr="0043743C">
        <w:t xml:space="preserve">ukończyła studia magisterskie na kierunku innym niż teologia, oraz posiada przygotowanie pedagogiczne </w:t>
      </w:r>
      <w:r w:rsidRPr="0043743C">
        <w:rPr>
          <w:rStyle w:val="FontStyle11"/>
        </w:rPr>
        <w:t>do nauczania religii</w:t>
      </w:r>
      <w:r w:rsidRPr="0043743C">
        <w:t xml:space="preserve"> uzyskane w wyniku ukończenia teologiczno-katechetycznych studiów podyplomowych lub </w:t>
      </w:r>
    </w:p>
    <w:p w:rsidR="00E93FE1" w:rsidRPr="0043743C" w:rsidRDefault="00E93FE1" w:rsidP="00E93FE1">
      <w:pPr>
        <w:pStyle w:val="Style4"/>
        <w:widowControl/>
        <w:numPr>
          <w:ilvl w:val="0"/>
          <w:numId w:val="5"/>
        </w:numPr>
        <w:tabs>
          <w:tab w:val="left" w:pos="389"/>
        </w:tabs>
        <w:spacing w:before="120" w:line="276" w:lineRule="auto"/>
      </w:pPr>
      <w:r w:rsidRPr="0043743C">
        <w:t>jest alumnem wyższego seminarium duchownego po ukończeniu piątego roku studiów.</w:t>
      </w:r>
    </w:p>
    <w:p w:rsidR="00E93FE1" w:rsidRPr="0043743C" w:rsidRDefault="00E93FE1" w:rsidP="00E93FE1">
      <w:pPr>
        <w:pStyle w:val="Style4"/>
        <w:widowControl/>
        <w:spacing w:before="120" w:line="276" w:lineRule="auto"/>
        <w:jc w:val="center"/>
        <w:rPr>
          <w:rStyle w:val="FontStyle11"/>
          <w:spacing w:val="50"/>
        </w:rPr>
      </w:pPr>
    </w:p>
    <w:p w:rsidR="00E93FE1" w:rsidRPr="0043743C" w:rsidRDefault="00E93FE1" w:rsidP="00E93FE1">
      <w:pPr>
        <w:pStyle w:val="Style4"/>
        <w:widowControl/>
        <w:spacing w:before="120" w:line="276" w:lineRule="auto"/>
        <w:jc w:val="center"/>
        <w:rPr>
          <w:rStyle w:val="FontStyle11"/>
          <w:spacing w:val="50"/>
        </w:rPr>
      </w:pPr>
      <w:r w:rsidRPr="0043743C">
        <w:rPr>
          <w:rStyle w:val="FontStyle11"/>
          <w:spacing w:val="50"/>
        </w:rPr>
        <w:t>§4</w:t>
      </w:r>
    </w:p>
    <w:p w:rsidR="00E93FE1" w:rsidRPr="0043743C" w:rsidRDefault="00E93FE1" w:rsidP="00E93FE1">
      <w:pPr>
        <w:pStyle w:val="Style4"/>
        <w:widowControl/>
        <w:spacing w:before="120" w:line="276" w:lineRule="auto"/>
        <w:rPr>
          <w:rStyle w:val="FontStyle11"/>
        </w:rPr>
      </w:pPr>
      <w:r w:rsidRPr="0043743C">
        <w:rPr>
          <w:rStyle w:val="FontStyle11"/>
        </w:rPr>
        <w:t>Kwalifikacje do zajmowania stanowiska nauczyciela religii w szkołach podstawowych, z</w:t>
      </w:r>
      <w:r>
        <w:rPr>
          <w:rStyle w:val="FontStyle11"/>
        </w:rPr>
        <w:t xml:space="preserve"> </w:t>
      </w:r>
      <w:proofErr w:type="spellStart"/>
      <w:r w:rsidRPr="0043743C">
        <w:rPr>
          <w:rStyle w:val="FontStyle11"/>
        </w:rPr>
        <w:t>wyjąt</w:t>
      </w:r>
      <w:r>
        <w:rPr>
          <w:rStyle w:val="FontStyle11"/>
        </w:rPr>
        <w:t>-</w:t>
      </w:r>
      <w:r w:rsidRPr="0043743C">
        <w:rPr>
          <w:rStyle w:val="FontStyle11"/>
        </w:rPr>
        <w:t>kiem</w:t>
      </w:r>
      <w:proofErr w:type="spellEnd"/>
      <w:r w:rsidRPr="0043743C">
        <w:rPr>
          <w:rStyle w:val="FontStyle11"/>
        </w:rPr>
        <w:t xml:space="preserve"> specjalnych, posiada osoba, kt</w:t>
      </w:r>
      <w:r>
        <w:rPr>
          <w:rStyle w:val="FontStyle11"/>
        </w:rPr>
        <w:t xml:space="preserve">óra ma kwalifikacje określone w § </w:t>
      </w:r>
      <w:r w:rsidRPr="0043743C">
        <w:rPr>
          <w:rStyle w:val="FontStyle11"/>
        </w:rPr>
        <w:t>2 lub 3 lub:</w:t>
      </w:r>
    </w:p>
    <w:p w:rsidR="00E93FE1" w:rsidRPr="0043743C" w:rsidRDefault="00E93FE1" w:rsidP="00E93FE1">
      <w:pPr>
        <w:pStyle w:val="Style4"/>
        <w:widowControl/>
        <w:numPr>
          <w:ilvl w:val="0"/>
          <w:numId w:val="4"/>
        </w:numPr>
        <w:spacing w:before="120" w:line="276" w:lineRule="auto"/>
      </w:pPr>
      <w:r w:rsidRPr="0043743C">
        <w:t xml:space="preserve">ukończyła studia </w:t>
      </w:r>
      <w:r w:rsidRPr="0043743C">
        <w:rPr>
          <w:rStyle w:val="FontStyle11"/>
        </w:rPr>
        <w:t>pierwszego</w:t>
      </w:r>
      <w:r w:rsidRPr="0043743C">
        <w:t xml:space="preserve"> stopnia na kierunku teologia i uzyskała tytuł zawodowy licencjata w kolegium teologicznym albo </w:t>
      </w:r>
      <w:r w:rsidRPr="0043743C">
        <w:rPr>
          <w:rStyle w:val="FontStyle11"/>
        </w:rPr>
        <w:t xml:space="preserve">w </w:t>
      </w:r>
      <w:r w:rsidRPr="0043743C">
        <w:t xml:space="preserve">uczelni prowadzonej przez Kościół katolicki albo w katolickim wydziale teologicznym uczelni publicznej </w:t>
      </w:r>
      <w:r w:rsidRPr="0043743C">
        <w:rPr>
          <w:rStyle w:val="FontStyle11"/>
        </w:rPr>
        <w:t>oraz posiada przygotowanie pedagogiczne do nauczania religii</w:t>
      </w:r>
      <w:r w:rsidRPr="0043743C">
        <w:t xml:space="preserve"> lub </w:t>
      </w:r>
    </w:p>
    <w:p w:rsidR="00E93FE1" w:rsidRPr="0043743C" w:rsidRDefault="00E93FE1" w:rsidP="00E93FE1">
      <w:pPr>
        <w:pStyle w:val="Style4"/>
        <w:widowControl/>
        <w:numPr>
          <w:ilvl w:val="0"/>
          <w:numId w:val="4"/>
        </w:numPr>
        <w:spacing w:before="120" w:line="276" w:lineRule="auto"/>
      </w:pPr>
      <w:r w:rsidRPr="0043743C">
        <w:t xml:space="preserve">posiada dyplom ukończenia kolegium teologicznego </w:t>
      </w:r>
      <w:r w:rsidRPr="0043743C">
        <w:rPr>
          <w:rStyle w:val="FontStyle11"/>
        </w:rPr>
        <w:t>oraz posiada przygotowanie pedagogiczne do nauczania religii</w:t>
      </w:r>
      <w:r w:rsidRPr="0043743C">
        <w:t xml:space="preserve"> lub</w:t>
      </w:r>
    </w:p>
    <w:p w:rsidR="00E93FE1" w:rsidRPr="0043743C" w:rsidRDefault="00E93FE1" w:rsidP="00E93FE1">
      <w:pPr>
        <w:pStyle w:val="Style4"/>
        <w:widowControl/>
        <w:numPr>
          <w:ilvl w:val="0"/>
          <w:numId w:val="5"/>
        </w:numPr>
        <w:tabs>
          <w:tab w:val="left" w:pos="389"/>
        </w:tabs>
        <w:spacing w:before="120" w:line="276" w:lineRule="auto"/>
      </w:pPr>
      <w:r w:rsidRPr="0043743C">
        <w:t>jest alumnem wyższego seminarium duchownego po ukończeniu czwartego roku studiów lub studentem wyższych studiów teologicznych po ukończeniu czwartego roku studiów.</w:t>
      </w:r>
    </w:p>
    <w:p w:rsidR="00E93FE1" w:rsidRPr="0043743C" w:rsidRDefault="00E93FE1" w:rsidP="00E93FE1">
      <w:pPr>
        <w:pStyle w:val="Style4"/>
        <w:widowControl/>
        <w:spacing w:before="120" w:line="276" w:lineRule="auto"/>
        <w:jc w:val="center"/>
        <w:rPr>
          <w:rStyle w:val="FontStyle11"/>
          <w:spacing w:val="50"/>
        </w:rPr>
      </w:pPr>
    </w:p>
    <w:p w:rsidR="00E93FE1" w:rsidRPr="0043743C" w:rsidRDefault="00E93FE1" w:rsidP="00E93FE1">
      <w:pPr>
        <w:pStyle w:val="Style4"/>
        <w:widowControl/>
        <w:spacing w:before="120" w:line="276" w:lineRule="auto"/>
        <w:jc w:val="center"/>
        <w:rPr>
          <w:rStyle w:val="FontStyle11"/>
          <w:spacing w:val="50"/>
        </w:rPr>
      </w:pPr>
      <w:r w:rsidRPr="0043743C">
        <w:rPr>
          <w:rStyle w:val="FontStyle11"/>
          <w:spacing w:val="50"/>
        </w:rPr>
        <w:t>§5</w:t>
      </w:r>
    </w:p>
    <w:p w:rsidR="00E93FE1" w:rsidRPr="0043743C" w:rsidRDefault="00E93FE1" w:rsidP="00E93FE1">
      <w:pPr>
        <w:pStyle w:val="Style4"/>
        <w:widowControl/>
        <w:spacing w:before="120" w:line="276" w:lineRule="auto"/>
        <w:rPr>
          <w:rStyle w:val="FontStyle11"/>
        </w:rPr>
      </w:pPr>
      <w:r w:rsidRPr="0043743C">
        <w:rPr>
          <w:rStyle w:val="FontStyle11"/>
        </w:rPr>
        <w:t>Kwalifikacje do zajmowania stanowiska nauczyciela religii w przedszkolach, z wyjątkiem specjalnych, posiada osoba, kt</w:t>
      </w:r>
      <w:r>
        <w:rPr>
          <w:rStyle w:val="FontStyle11"/>
        </w:rPr>
        <w:t xml:space="preserve">óra ma kwalifikacje określone w § </w:t>
      </w:r>
      <w:r w:rsidRPr="0043743C">
        <w:rPr>
          <w:rStyle w:val="FontStyle11"/>
        </w:rPr>
        <w:t>2, 3, 4 lub:</w:t>
      </w:r>
    </w:p>
    <w:p w:rsidR="00E93FE1" w:rsidRPr="0043743C" w:rsidRDefault="00E93FE1" w:rsidP="00E93FE1">
      <w:pPr>
        <w:pStyle w:val="Style4"/>
        <w:widowControl/>
        <w:numPr>
          <w:ilvl w:val="0"/>
          <w:numId w:val="6"/>
        </w:numPr>
        <w:spacing w:before="120" w:line="276" w:lineRule="auto"/>
      </w:pPr>
      <w:r w:rsidRPr="0043743C">
        <w:t xml:space="preserve">posiada dyplom ukończenia studiów wyższych w specjalności pedagogika religijna lub katechetyka, uzyskany w uczelni prowadzonej przez Kościół katolicki albo w katolickim wydziale teologicznym uczelni publicznej </w:t>
      </w:r>
      <w:r w:rsidRPr="0043743C">
        <w:rPr>
          <w:rStyle w:val="FontStyle11"/>
        </w:rPr>
        <w:t>oraz posiada przygotowanie pedagogiczne do nauczania religii</w:t>
      </w:r>
      <w:r w:rsidRPr="0043743C">
        <w:t xml:space="preserve"> lub</w:t>
      </w:r>
    </w:p>
    <w:p w:rsidR="00E93FE1" w:rsidRPr="0043743C" w:rsidRDefault="00E93FE1" w:rsidP="00E93FE1">
      <w:pPr>
        <w:pStyle w:val="Style4"/>
        <w:widowControl/>
        <w:numPr>
          <w:ilvl w:val="0"/>
          <w:numId w:val="6"/>
        </w:numPr>
        <w:spacing w:before="120" w:line="276" w:lineRule="auto"/>
      </w:pPr>
      <w:r w:rsidRPr="0043743C">
        <w:t>posiada dyplom ukończenia studiów wyższych w zakresie wychowania przedszkolnego lub wczesnoszkolnego oraz świadectwo ukończenia podyplomowych studiów katechezy przedszkolnej uzyskane w uczelni prowadzonej przez Kościół katolicki albo w katolickim wydziale teologicznym uczelni publicznej.</w:t>
      </w:r>
    </w:p>
    <w:p w:rsidR="00E93FE1" w:rsidRPr="0043743C" w:rsidRDefault="00E93FE1" w:rsidP="00E93FE1">
      <w:pPr>
        <w:pStyle w:val="Style4"/>
        <w:widowControl/>
        <w:spacing w:before="120" w:line="276" w:lineRule="auto"/>
        <w:rPr>
          <w:rStyle w:val="FontStyle11"/>
        </w:rPr>
      </w:pPr>
    </w:p>
    <w:p w:rsidR="00E93FE1" w:rsidRPr="0043743C" w:rsidRDefault="00E93FE1" w:rsidP="00E93FE1">
      <w:pPr>
        <w:pStyle w:val="Style4"/>
        <w:widowControl/>
        <w:spacing w:before="120" w:line="276" w:lineRule="auto"/>
        <w:jc w:val="center"/>
        <w:rPr>
          <w:rStyle w:val="FontStyle11"/>
          <w:spacing w:val="50"/>
        </w:rPr>
      </w:pPr>
      <w:r w:rsidRPr="0043743C">
        <w:rPr>
          <w:rStyle w:val="FontStyle11"/>
          <w:spacing w:val="50"/>
        </w:rPr>
        <w:t>§6</w:t>
      </w:r>
    </w:p>
    <w:p w:rsidR="00E93FE1" w:rsidRPr="0043743C" w:rsidRDefault="00E93FE1" w:rsidP="00E93FE1">
      <w:pPr>
        <w:pStyle w:val="Style4"/>
        <w:widowControl/>
        <w:spacing w:before="120" w:line="276" w:lineRule="auto"/>
        <w:rPr>
          <w:rStyle w:val="FontStyle11"/>
        </w:rPr>
      </w:pPr>
      <w:r w:rsidRPr="0043743C">
        <w:rPr>
          <w:rStyle w:val="FontStyle11"/>
        </w:rPr>
        <w:t>Kwalifikacje do zajmowania stanowiska nauczyciela religii w przedszkolach i szkołach specjalnych posiada osoba spełniająca wymagania kwalifikacyjne dla danego typu szkoły, określone odpowiednio w § 2, 3, 4 lub 5 niniejszego porozumienia, która ponadto:</w:t>
      </w:r>
    </w:p>
    <w:p w:rsidR="00E93FE1" w:rsidRPr="0043743C" w:rsidRDefault="00E93FE1" w:rsidP="00E93FE1">
      <w:pPr>
        <w:pStyle w:val="Style4"/>
        <w:widowControl/>
        <w:numPr>
          <w:ilvl w:val="0"/>
          <w:numId w:val="2"/>
        </w:numPr>
        <w:spacing w:before="120" w:line="276" w:lineRule="auto"/>
        <w:ind w:left="709" w:hanging="284"/>
        <w:rPr>
          <w:rStyle w:val="FontStyle11"/>
        </w:rPr>
      </w:pPr>
      <w:r w:rsidRPr="0043743C">
        <w:rPr>
          <w:rStyle w:val="FontStyle11"/>
        </w:rPr>
        <w:lastRenderedPageBreak/>
        <w:t>ukończyła studia wyższe na kierunku pedagogika specjalna w zakresie odpowiednim do niepełnosprawności uczniów lub</w:t>
      </w:r>
    </w:p>
    <w:p w:rsidR="00E93FE1" w:rsidRPr="0043743C" w:rsidRDefault="00E93FE1" w:rsidP="00E93FE1">
      <w:pPr>
        <w:pStyle w:val="Style2"/>
        <w:widowControl/>
        <w:numPr>
          <w:ilvl w:val="0"/>
          <w:numId w:val="2"/>
        </w:numPr>
        <w:tabs>
          <w:tab w:val="left" w:pos="259"/>
        </w:tabs>
        <w:spacing w:before="120" w:line="276" w:lineRule="auto"/>
        <w:ind w:left="709" w:hanging="284"/>
        <w:rPr>
          <w:rStyle w:val="FontStyle11"/>
        </w:rPr>
      </w:pPr>
      <w:r w:rsidRPr="0043743C">
        <w:rPr>
          <w:rStyle w:val="FontStyle11"/>
        </w:rPr>
        <w:t xml:space="preserve">ukończyła zakład kształcenia nauczycieli w specjalności odpowiedniej do </w:t>
      </w:r>
      <w:proofErr w:type="spellStart"/>
      <w:r w:rsidRPr="0043743C">
        <w:rPr>
          <w:rStyle w:val="FontStyle11"/>
        </w:rPr>
        <w:t>niepełnospraw</w:t>
      </w:r>
      <w:r>
        <w:rPr>
          <w:rStyle w:val="FontStyle11"/>
        </w:rPr>
        <w:t>-</w:t>
      </w:r>
      <w:r w:rsidRPr="0043743C">
        <w:rPr>
          <w:rStyle w:val="FontStyle11"/>
        </w:rPr>
        <w:t>ności</w:t>
      </w:r>
      <w:proofErr w:type="spellEnd"/>
      <w:r w:rsidRPr="0043743C">
        <w:rPr>
          <w:rStyle w:val="FontStyle11"/>
        </w:rPr>
        <w:t xml:space="preserve"> uczniów lub </w:t>
      </w:r>
    </w:p>
    <w:p w:rsidR="00E93FE1" w:rsidRPr="0043743C" w:rsidRDefault="00E93FE1" w:rsidP="00E93FE1">
      <w:pPr>
        <w:pStyle w:val="Style2"/>
        <w:widowControl/>
        <w:numPr>
          <w:ilvl w:val="0"/>
          <w:numId w:val="2"/>
        </w:numPr>
        <w:tabs>
          <w:tab w:val="left" w:pos="259"/>
        </w:tabs>
        <w:spacing w:before="120" w:line="276" w:lineRule="auto"/>
        <w:ind w:left="709" w:hanging="284"/>
      </w:pPr>
      <w:r w:rsidRPr="0043743C">
        <w:rPr>
          <w:rStyle w:val="FontStyle11"/>
        </w:rPr>
        <w:t>ukończyła studia podyplomowe lub kurs kwalifikacyjny z pedagogiki specjalnej w</w:t>
      </w:r>
      <w:r>
        <w:rPr>
          <w:rStyle w:val="FontStyle11"/>
        </w:rPr>
        <w:t xml:space="preserve"> zakresie </w:t>
      </w:r>
      <w:r w:rsidRPr="0043743C">
        <w:rPr>
          <w:rStyle w:val="FontStyle11"/>
        </w:rPr>
        <w:t xml:space="preserve">odpowiednim do niepełnosprawności uczniów. </w:t>
      </w:r>
    </w:p>
    <w:p w:rsidR="00E93FE1" w:rsidRPr="0043743C" w:rsidRDefault="00E93FE1" w:rsidP="00E93FE1">
      <w:pPr>
        <w:pStyle w:val="Akapitzlist"/>
        <w:widowControl/>
        <w:autoSpaceDE/>
        <w:autoSpaceDN/>
        <w:adjustRightInd/>
        <w:spacing w:before="120" w:line="276" w:lineRule="auto"/>
        <w:ind w:left="3600" w:firstLine="720"/>
        <w:jc w:val="both"/>
        <w:rPr>
          <w:rStyle w:val="FontStyle11"/>
          <w:spacing w:val="50"/>
        </w:rPr>
      </w:pPr>
    </w:p>
    <w:p w:rsidR="00E93FE1" w:rsidRPr="0043743C" w:rsidRDefault="00E93FE1" w:rsidP="00E93FE1">
      <w:pPr>
        <w:spacing w:before="120"/>
        <w:jc w:val="center"/>
        <w:rPr>
          <w:rStyle w:val="FontStyle11"/>
          <w:spacing w:val="50"/>
        </w:rPr>
      </w:pPr>
      <w:r w:rsidRPr="0043743C">
        <w:rPr>
          <w:rStyle w:val="FontStyle11"/>
          <w:spacing w:val="50"/>
        </w:rPr>
        <w:t>§7</w:t>
      </w:r>
    </w:p>
    <w:p w:rsidR="00E93FE1" w:rsidRPr="0043743C" w:rsidRDefault="00E93FE1" w:rsidP="00E93FE1">
      <w:pPr>
        <w:pStyle w:val="Style4"/>
        <w:widowControl/>
        <w:spacing w:before="120" w:line="276" w:lineRule="auto"/>
      </w:pPr>
      <w:r w:rsidRPr="0043743C">
        <w:rPr>
          <w:rStyle w:val="FontStyle13"/>
          <w:sz w:val="24"/>
          <w:szCs w:val="24"/>
        </w:rPr>
        <w:t xml:space="preserve">Skierowanie nauczyciela religii do danej szkoły lub placówki, jest możliwe, o ile nauczyciel posiada kwalifikacje do nauczania religii w danej szkole lub placówce. </w:t>
      </w:r>
    </w:p>
    <w:p w:rsidR="00E93FE1" w:rsidRPr="0043743C" w:rsidRDefault="00E93FE1" w:rsidP="00E93FE1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E93FE1" w:rsidRPr="0043743C" w:rsidRDefault="00E93FE1" w:rsidP="00E93FE1">
      <w:pPr>
        <w:pStyle w:val="Style4"/>
        <w:widowControl/>
        <w:spacing w:before="120" w:line="276" w:lineRule="auto"/>
        <w:jc w:val="center"/>
        <w:rPr>
          <w:rStyle w:val="FontStyle11"/>
          <w:spacing w:val="50"/>
        </w:rPr>
      </w:pPr>
      <w:r w:rsidRPr="0043743C">
        <w:rPr>
          <w:rStyle w:val="FontStyle11"/>
          <w:spacing w:val="50"/>
        </w:rPr>
        <w:t>§8</w:t>
      </w:r>
    </w:p>
    <w:p w:rsidR="00E93FE1" w:rsidRPr="0043743C" w:rsidRDefault="00E93FE1" w:rsidP="00E93FE1">
      <w:pPr>
        <w:spacing w:before="120" w:after="0"/>
        <w:jc w:val="both"/>
        <w:rPr>
          <w:rStyle w:val="FontStyle11"/>
        </w:rPr>
      </w:pPr>
      <w:r w:rsidRPr="0043743C">
        <w:rPr>
          <w:rStyle w:val="FontStyle11"/>
        </w:rPr>
        <w:t>Nauczyciele religii zatrudnieni w dniu wejścia w życie niniejszego porozumienia, którzy spełniali wymagania kwalifikacyjne na podstawie dotychczasowego porozumienia, zachowują kwalifikacje do nauczania religii do dnia 31 sierpnia 2019 r., z zastrzeżeniem § 9.</w:t>
      </w:r>
    </w:p>
    <w:p w:rsidR="00E93FE1" w:rsidRPr="0043743C" w:rsidRDefault="00E93FE1" w:rsidP="00E93FE1">
      <w:pPr>
        <w:pStyle w:val="Style7"/>
        <w:widowControl/>
        <w:spacing w:before="120" w:line="276" w:lineRule="auto"/>
        <w:ind w:left="3600" w:firstLine="720"/>
        <w:rPr>
          <w:rStyle w:val="FontStyle13"/>
          <w:sz w:val="24"/>
          <w:szCs w:val="24"/>
        </w:rPr>
      </w:pPr>
    </w:p>
    <w:p w:rsidR="00E93FE1" w:rsidRPr="0043743C" w:rsidRDefault="00E93FE1" w:rsidP="00E93FE1">
      <w:pPr>
        <w:pStyle w:val="Style7"/>
        <w:widowControl/>
        <w:spacing w:before="120" w:line="276" w:lineRule="auto"/>
        <w:jc w:val="center"/>
        <w:rPr>
          <w:rStyle w:val="FontStyle13"/>
          <w:sz w:val="24"/>
          <w:szCs w:val="24"/>
        </w:rPr>
      </w:pPr>
      <w:r w:rsidRPr="0043743C">
        <w:rPr>
          <w:rStyle w:val="FontStyle13"/>
          <w:sz w:val="24"/>
          <w:szCs w:val="24"/>
        </w:rPr>
        <w:t>§ 9</w:t>
      </w:r>
    </w:p>
    <w:p w:rsidR="00E93FE1" w:rsidRPr="0043743C" w:rsidRDefault="00E93FE1" w:rsidP="00E93FE1">
      <w:pPr>
        <w:spacing w:before="120" w:after="0"/>
        <w:jc w:val="both"/>
        <w:rPr>
          <w:rStyle w:val="FontStyle11"/>
        </w:rPr>
      </w:pPr>
      <w:r w:rsidRPr="0043743C">
        <w:rPr>
          <w:rStyle w:val="FontStyle11"/>
        </w:rPr>
        <w:t>Nauczyciele religii zatrudnieni w dniu wejścia w życie niniejszego porozumienia, którzy uzyskali stopień nauczyciela mianowanego, zachowują nabyte kwalifikacje do nauczania religii.</w:t>
      </w:r>
    </w:p>
    <w:p w:rsidR="00E93FE1" w:rsidRPr="0043743C" w:rsidRDefault="00E93FE1" w:rsidP="00E93FE1">
      <w:pPr>
        <w:spacing w:before="120" w:after="0"/>
        <w:jc w:val="center"/>
        <w:rPr>
          <w:rStyle w:val="FontStyle13"/>
          <w:sz w:val="24"/>
          <w:szCs w:val="24"/>
        </w:rPr>
      </w:pPr>
      <w:r w:rsidRPr="0043743C">
        <w:rPr>
          <w:rStyle w:val="FontStyle13"/>
          <w:sz w:val="24"/>
          <w:szCs w:val="24"/>
        </w:rPr>
        <w:t>§ 10</w:t>
      </w:r>
    </w:p>
    <w:p w:rsidR="00E93FE1" w:rsidRPr="0043743C" w:rsidRDefault="00E93FE1" w:rsidP="00E93FE1">
      <w:pPr>
        <w:spacing w:before="120" w:after="0"/>
        <w:jc w:val="both"/>
        <w:rPr>
          <w:rStyle w:val="FontStyle13"/>
          <w:sz w:val="24"/>
          <w:szCs w:val="24"/>
        </w:rPr>
      </w:pPr>
      <w:r w:rsidRPr="0043743C">
        <w:rPr>
          <w:rStyle w:val="FontStyle11"/>
        </w:rPr>
        <w:t>Osoby, które uzyskały przed dniem wejścia w życie niniejszego porozumienia przygotowanie katechetyczno-pedagogiczne w rozumieniu porozumienia, o którym mowa w § 11, posiadają przygotowanie pedagogiczne do nauczania religii, o którym mowa w § 1 pkt 2 niniejszego porozumienia.</w:t>
      </w:r>
    </w:p>
    <w:p w:rsidR="00E93FE1" w:rsidRPr="0043743C" w:rsidRDefault="00E93FE1" w:rsidP="00E93FE1">
      <w:pPr>
        <w:pStyle w:val="Style4"/>
        <w:widowControl/>
        <w:spacing w:before="120" w:line="276" w:lineRule="auto"/>
        <w:jc w:val="center"/>
        <w:rPr>
          <w:rStyle w:val="FontStyle11"/>
          <w:spacing w:val="50"/>
        </w:rPr>
      </w:pPr>
      <w:r w:rsidRPr="0043743C">
        <w:rPr>
          <w:rStyle w:val="FontStyle11"/>
          <w:spacing w:val="50"/>
        </w:rPr>
        <w:t>§</w:t>
      </w:r>
      <w:r>
        <w:rPr>
          <w:rStyle w:val="FontStyle11"/>
          <w:spacing w:val="50"/>
        </w:rPr>
        <w:t>11</w:t>
      </w:r>
    </w:p>
    <w:p w:rsidR="00E93FE1" w:rsidRPr="0043743C" w:rsidRDefault="00E93FE1" w:rsidP="00E93FE1">
      <w:pPr>
        <w:pStyle w:val="Style4"/>
        <w:widowControl/>
        <w:spacing w:before="120" w:line="276" w:lineRule="auto"/>
        <w:rPr>
          <w:rStyle w:val="FontStyle11"/>
        </w:rPr>
      </w:pPr>
      <w:r w:rsidRPr="0043743C">
        <w:rPr>
          <w:rStyle w:val="FontStyle11"/>
        </w:rPr>
        <w:t xml:space="preserve">Traci moc porozumienie pomiędzy Konferencją Episkopatu Polski oraz Ministrem Edukacji Narodowej z dnia 6 września 2000 r. </w:t>
      </w:r>
      <w:r w:rsidRPr="0043743C">
        <w:rPr>
          <w:rStyle w:val="FontStyle11"/>
          <w:i/>
        </w:rPr>
        <w:t>w sprawie kwalifikacji zawodowych wymaganych od nauczycieli religii</w:t>
      </w:r>
      <w:r w:rsidRPr="0043743C">
        <w:rPr>
          <w:rStyle w:val="FontStyle11"/>
        </w:rPr>
        <w:t xml:space="preserve"> (Dz. Urz. MEN Nr 4, poz. 20).</w:t>
      </w:r>
    </w:p>
    <w:p w:rsidR="00E93FE1" w:rsidRPr="0043743C" w:rsidRDefault="00E93FE1" w:rsidP="00E93FE1">
      <w:pPr>
        <w:spacing w:before="120" w:after="0"/>
        <w:rPr>
          <w:rFonts w:ascii="Times New Roman" w:hAnsi="Times New Roman"/>
          <w:sz w:val="24"/>
          <w:szCs w:val="24"/>
        </w:rPr>
      </w:pPr>
    </w:p>
    <w:p w:rsidR="00E93FE1" w:rsidRPr="0043743C" w:rsidRDefault="00E93FE1" w:rsidP="00E93FE1">
      <w:pPr>
        <w:pStyle w:val="Style4"/>
        <w:widowControl/>
        <w:spacing w:before="120" w:line="276" w:lineRule="auto"/>
        <w:jc w:val="center"/>
        <w:rPr>
          <w:rStyle w:val="FontStyle11"/>
          <w:spacing w:val="50"/>
        </w:rPr>
      </w:pPr>
      <w:r w:rsidRPr="0043743C">
        <w:rPr>
          <w:rStyle w:val="FontStyle11"/>
          <w:spacing w:val="50"/>
        </w:rPr>
        <w:t>§12</w:t>
      </w:r>
    </w:p>
    <w:p w:rsidR="00E93FE1" w:rsidRPr="0043743C" w:rsidRDefault="00E93FE1" w:rsidP="00E93FE1">
      <w:pPr>
        <w:spacing w:before="120"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743C">
        <w:rPr>
          <w:rStyle w:val="FontStyle11"/>
        </w:rPr>
        <w:t xml:space="preserve">Porozumienie wchodzi w życie z dniem </w:t>
      </w:r>
      <w:r w:rsidRPr="0043743C">
        <w:rPr>
          <w:rFonts w:ascii="Times New Roman" w:hAnsi="Times New Roman"/>
          <w:sz w:val="24"/>
          <w:szCs w:val="24"/>
        </w:rPr>
        <w:t>1 września 2016 r.</w:t>
      </w:r>
      <w:r w:rsidRPr="0043743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93FE1" w:rsidRDefault="00E93FE1" w:rsidP="00E93FE1">
      <w:pPr>
        <w:spacing w:before="120" w:after="0"/>
        <w:rPr>
          <w:rFonts w:ascii="Times New Roman" w:hAnsi="Times New Roman"/>
          <w:sz w:val="24"/>
          <w:szCs w:val="24"/>
        </w:rPr>
      </w:pPr>
    </w:p>
    <w:p w:rsidR="00E93FE1" w:rsidRDefault="00E93FE1" w:rsidP="00E93FE1">
      <w:pPr>
        <w:spacing w:before="120" w:after="0"/>
        <w:rPr>
          <w:rFonts w:ascii="Times New Roman" w:hAnsi="Times New Roman"/>
          <w:sz w:val="24"/>
          <w:szCs w:val="24"/>
        </w:rPr>
      </w:pPr>
    </w:p>
    <w:p w:rsidR="00E93FE1" w:rsidRDefault="00E93FE1" w:rsidP="00E93F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bp Marek Mendyk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Anna Zalewska</w:t>
      </w:r>
    </w:p>
    <w:p w:rsidR="00E93FE1" w:rsidRDefault="00E93FE1" w:rsidP="00E93F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Minister Edukacji Narodowej</w:t>
      </w:r>
    </w:p>
    <w:p w:rsidR="00E93FE1" w:rsidRDefault="00E93FE1" w:rsidP="00E93F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Komisji Wychowania Katolickiego </w:t>
      </w:r>
    </w:p>
    <w:p w:rsidR="00E93FE1" w:rsidRPr="0043743C" w:rsidRDefault="00E93FE1" w:rsidP="00E93F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Konferencji Episkopatu Polski</w:t>
      </w:r>
    </w:p>
    <w:p w:rsidR="003E1C0F" w:rsidRDefault="003E1C0F"/>
    <w:sectPr w:rsidR="003E1C0F" w:rsidSect="0043743C">
      <w:pgSz w:w="11906" w:h="16838"/>
      <w:pgMar w:top="1134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CE1"/>
    <w:multiLevelType w:val="singleLevel"/>
    <w:tmpl w:val="A794711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  <w:strike w:val="0"/>
      </w:rPr>
    </w:lvl>
  </w:abstractNum>
  <w:abstractNum w:abstractNumId="1">
    <w:nsid w:val="13AB400D"/>
    <w:multiLevelType w:val="hybridMultilevel"/>
    <w:tmpl w:val="DFBA9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71126"/>
    <w:multiLevelType w:val="hybridMultilevel"/>
    <w:tmpl w:val="AE1CD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12AFA"/>
    <w:multiLevelType w:val="hybridMultilevel"/>
    <w:tmpl w:val="BC4EA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86026"/>
    <w:multiLevelType w:val="hybridMultilevel"/>
    <w:tmpl w:val="BC4EA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B66D1"/>
    <w:multiLevelType w:val="hybridMultilevel"/>
    <w:tmpl w:val="C1A212D2"/>
    <w:lvl w:ilvl="0" w:tplc="7AEAF872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E1"/>
    <w:rsid w:val="003E1C0F"/>
    <w:rsid w:val="00E9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F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E93FE1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E93FE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uiPriority w:val="99"/>
    <w:rsid w:val="00E93FE1"/>
    <w:pPr>
      <w:widowControl w:val="0"/>
      <w:autoSpaceDE w:val="0"/>
      <w:autoSpaceDN w:val="0"/>
      <w:adjustRightInd w:val="0"/>
      <w:spacing w:after="0" w:line="277" w:lineRule="exact"/>
      <w:ind w:firstLine="111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93FE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E93FE1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E93FE1"/>
    <w:pPr>
      <w:widowControl w:val="0"/>
      <w:autoSpaceDE w:val="0"/>
      <w:autoSpaceDN w:val="0"/>
      <w:adjustRightInd w:val="0"/>
      <w:spacing w:after="0" w:line="41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F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F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E93FE1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E93FE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uiPriority w:val="99"/>
    <w:rsid w:val="00E93FE1"/>
    <w:pPr>
      <w:widowControl w:val="0"/>
      <w:autoSpaceDE w:val="0"/>
      <w:autoSpaceDN w:val="0"/>
      <w:adjustRightInd w:val="0"/>
      <w:spacing w:after="0" w:line="277" w:lineRule="exact"/>
      <w:ind w:firstLine="111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93FE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E93FE1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E93FE1"/>
    <w:pPr>
      <w:widowControl w:val="0"/>
      <w:autoSpaceDE w:val="0"/>
      <w:autoSpaceDN w:val="0"/>
      <w:adjustRightInd w:val="0"/>
      <w:spacing w:after="0" w:line="41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F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Katecheza</dc:creator>
  <cp:lastModifiedBy>Katecheza</cp:lastModifiedBy>
  <cp:revision>1</cp:revision>
  <dcterms:created xsi:type="dcterms:W3CDTF">2016-06-20T07:37:00Z</dcterms:created>
  <dcterms:modified xsi:type="dcterms:W3CDTF">2016-06-20T07:38:00Z</dcterms:modified>
</cp:coreProperties>
</file>