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B" w:rsidRDefault="005C64EB" w:rsidP="005C64E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C64EB">
        <w:rPr>
          <w:rFonts w:ascii="Bookman Old Style" w:hAnsi="Bookman Old Style"/>
          <w:b/>
          <w:sz w:val="28"/>
          <w:szCs w:val="28"/>
        </w:rPr>
        <w:t>VI Potyczki Gimnazjalistów nt. Kościół ubogacający świat.</w:t>
      </w:r>
    </w:p>
    <w:p w:rsidR="005C64EB" w:rsidRPr="005C64EB" w:rsidRDefault="005C64EB" w:rsidP="005C64E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Zalecana literatura:</w:t>
      </w:r>
    </w:p>
    <w:p w:rsidR="003E4101" w:rsidRPr="005C64EB" w:rsidRDefault="00122667" w:rsidP="005C64E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</w:rPr>
      </w:pPr>
      <w:hyperlink r:id="rId5" w:history="1">
        <w:r w:rsidR="003E4101" w:rsidRPr="005C64EB">
          <w:rPr>
            <w:rStyle w:val="Hipercze"/>
            <w:rFonts w:ascii="Bookman Old Style" w:hAnsi="Bookman Old Style"/>
            <w:i/>
            <w:color w:val="auto"/>
            <w:u w:val="none"/>
          </w:rPr>
          <w:t>ŚWIĘCENIA KAPŁAŃSKIE</w:t>
        </w:r>
      </w:hyperlink>
      <w:r w:rsidR="005C64EB" w:rsidRPr="005C64EB">
        <w:rPr>
          <w:rFonts w:ascii="Bookman Old Style" w:hAnsi="Bookman Old Style"/>
        </w:rPr>
        <w:t xml:space="preserve">, </w:t>
      </w:r>
      <w:r w:rsidR="003E4101" w:rsidRPr="005C64EB">
        <w:rPr>
          <w:rFonts w:ascii="Bookman Old Style" w:hAnsi="Bookman Old Style"/>
          <w:bCs/>
          <w:iCs/>
        </w:rPr>
        <w:t>Homilia Papieża Franciszka</w:t>
      </w:r>
      <w:r w:rsidR="005C64EB" w:rsidRPr="005C64EB">
        <w:rPr>
          <w:rFonts w:ascii="Bookman Old Style" w:hAnsi="Bookman Old Style"/>
          <w:bCs/>
          <w:iCs/>
        </w:rPr>
        <w:t xml:space="preserve">, </w:t>
      </w:r>
      <w:r w:rsidR="003E4101" w:rsidRPr="005C64EB">
        <w:rPr>
          <w:rFonts w:ascii="Bookman Old Style" w:hAnsi="Bookman Old Style"/>
          <w:iCs/>
        </w:rPr>
        <w:t>Bazylika św. Piotra</w:t>
      </w:r>
      <w:r w:rsidR="005C64EB" w:rsidRPr="005C64EB">
        <w:rPr>
          <w:rFonts w:ascii="Bookman Old Style" w:hAnsi="Bookman Old Style"/>
          <w:iCs/>
        </w:rPr>
        <w:t xml:space="preserve">, </w:t>
      </w:r>
      <w:r w:rsidR="003E4101" w:rsidRPr="005C64EB">
        <w:rPr>
          <w:rFonts w:ascii="Bookman Old Style" w:hAnsi="Bookman Old Style"/>
          <w:iCs/>
        </w:rPr>
        <w:t>IV Niedziela wielkanocna, 21 kwietnia 2013 r.</w:t>
      </w:r>
    </w:p>
    <w:p w:rsidR="00935C08" w:rsidRPr="005C64EB" w:rsidRDefault="00122667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6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http://www.vatican.va/holy_father/francesco/homilies/2013/documents/papa-francesco_20130421_omelia-ordinazione-presbiterale_pl.html</w:t>
        </w:r>
      </w:hyperlink>
    </w:p>
    <w:p w:rsidR="003E4101" w:rsidRPr="005C64EB" w:rsidRDefault="003E4101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C64EB" w:rsidRPr="005C64EB" w:rsidRDefault="005C64EB" w:rsidP="005C64EB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5C64EB">
        <w:rPr>
          <w:rFonts w:ascii="Bookman Old Style" w:hAnsi="Bookman Old Style"/>
          <w:sz w:val="24"/>
          <w:szCs w:val="24"/>
        </w:rPr>
        <w:t xml:space="preserve">Seminarium lubelskie </w:t>
      </w:r>
    </w:p>
    <w:p w:rsidR="003E4101" w:rsidRPr="005C64EB" w:rsidRDefault="00122667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7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http://seminarium.kuria.lublin.pl/</w:t>
        </w:r>
      </w:hyperlink>
    </w:p>
    <w:p w:rsidR="003E4101" w:rsidRPr="005C64EB" w:rsidRDefault="00122667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8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http://seminarium.kuria.lublin.pl/msd/informacjegroup1/historia/pigulka.html</w:t>
        </w:r>
      </w:hyperlink>
    </w:p>
    <w:p w:rsidR="003E4101" w:rsidRPr="005C64EB" w:rsidRDefault="00122667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9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http://seminarium.kuria.lublin.pl/msd/informacjegroup1/historia/artykul.html</w:t>
        </w:r>
      </w:hyperlink>
    </w:p>
    <w:p w:rsidR="003E4101" w:rsidRPr="005C64EB" w:rsidRDefault="00122667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10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http://seminarium.kuria.lublin.pl/kandydat-informacje-powolanie/warunki-przyjecia.html</w:t>
        </w:r>
      </w:hyperlink>
    </w:p>
    <w:p w:rsidR="003E4101" w:rsidRPr="005C64EB" w:rsidRDefault="003E4101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E4101" w:rsidRPr="005C64EB" w:rsidRDefault="003E4101" w:rsidP="005C64EB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E4101" w:rsidRPr="005C64EB" w:rsidRDefault="003E4101" w:rsidP="005C64EB">
      <w:pPr>
        <w:pStyle w:val="Akapitzlist"/>
        <w:numPr>
          <w:ilvl w:val="0"/>
          <w:numId w:val="1"/>
        </w:numPr>
        <w:spacing w:after="0" w:line="360" w:lineRule="auto"/>
        <w:outlineLvl w:val="1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5C64E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Jan Paweł II</w:t>
      </w:r>
      <w:r w:rsidR="005C64EB" w:rsidRPr="005C64E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, </w:t>
      </w:r>
      <w:r w:rsidRPr="005C64E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POSYNODALNA ADHORTACJA APOSTOLSKA</w:t>
      </w:r>
      <w:r w:rsidRPr="005C64E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br/>
      </w:r>
      <w:r w:rsidRPr="005C64EB">
        <w:rPr>
          <w:rFonts w:ascii="Bookman Old Style" w:eastAsia="Times New Roman" w:hAnsi="Bookman Old Style" w:cs="Times New Roman"/>
          <w:bCs/>
          <w:iCs/>
          <w:sz w:val="24"/>
          <w:szCs w:val="24"/>
          <w:lang w:eastAsia="pl-PL"/>
        </w:rPr>
        <w:t>PASTORES DABO VOBIS</w:t>
      </w:r>
    </w:p>
    <w:p w:rsidR="003E4101" w:rsidRPr="005C64EB" w:rsidRDefault="00122667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11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http://www.opoka.org.pl/biblioteka/W/WP/jan_pawel_ii/adhortacje/pastores.html</w:t>
        </w:r>
      </w:hyperlink>
    </w:p>
    <w:p w:rsidR="003E4101" w:rsidRPr="005C64EB" w:rsidRDefault="003E4101" w:rsidP="005C64E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E4101" w:rsidRDefault="005C64EB" w:rsidP="005C64EB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5C64EB">
        <w:rPr>
          <w:rFonts w:ascii="Bookman Old Style" w:hAnsi="Bookman Old Style"/>
          <w:sz w:val="24"/>
          <w:szCs w:val="24"/>
        </w:rPr>
        <w:t xml:space="preserve">Sobór Watykański II, </w:t>
      </w:r>
      <w:r w:rsidR="003E4101" w:rsidRPr="005C64EB">
        <w:rPr>
          <w:rFonts w:ascii="Bookman Old Style" w:hAnsi="Bookman Old Style"/>
          <w:sz w:val="24"/>
          <w:szCs w:val="24"/>
        </w:rPr>
        <w:t xml:space="preserve">Dekret o formacji kapłańskiej "OPTATAM TOTIUS" </w:t>
      </w:r>
      <w:hyperlink r:id="rId12" w:history="1">
        <w:r w:rsidR="003E4101" w:rsidRPr="005C64EB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http://tezeusz.pl/cms/tz/index.php?id=3833</w:t>
        </w:r>
      </w:hyperlink>
    </w:p>
    <w:p w:rsidR="005C64EB" w:rsidRDefault="005C64EB" w:rsidP="005C64EB">
      <w:pPr>
        <w:pStyle w:val="Akapitzlist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C64EB" w:rsidRDefault="005C64EB" w:rsidP="005C64EB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Kapłaństwo, </w:t>
      </w:r>
      <w:proofErr w:type="spellStart"/>
      <w:r>
        <w:rPr>
          <w:rFonts w:ascii="Bookman Old Style" w:hAnsi="Bookman Old Style"/>
          <w:sz w:val="24"/>
          <w:szCs w:val="24"/>
        </w:rPr>
        <w:t>Youcat</w:t>
      </w:r>
      <w:proofErr w:type="spellEnd"/>
      <w:r>
        <w:rPr>
          <w:rFonts w:ascii="Bookman Old Style" w:hAnsi="Bookman Old Style"/>
          <w:sz w:val="24"/>
          <w:szCs w:val="24"/>
        </w:rPr>
        <w:t>, numery: 137-144, 249-259</w:t>
      </w:r>
    </w:p>
    <w:p w:rsidR="005C64EB" w:rsidRPr="005C64EB" w:rsidRDefault="005C64EB" w:rsidP="005C64EB">
      <w:pPr>
        <w:pStyle w:val="Akapitzlist"/>
        <w:rPr>
          <w:rFonts w:ascii="Bookman Old Style" w:hAnsi="Bookman Old Style"/>
          <w:sz w:val="24"/>
          <w:szCs w:val="24"/>
        </w:rPr>
      </w:pPr>
    </w:p>
    <w:p w:rsidR="005C64EB" w:rsidRPr="005C64EB" w:rsidRDefault="005C64EB" w:rsidP="005C64EB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Sakrament 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święceń, </w:t>
      </w:r>
      <w:r>
        <w:rPr>
          <w:rFonts w:ascii="Bookman Old Style" w:hAnsi="Bookman Old Style"/>
          <w:sz w:val="24"/>
          <w:szCs w:val="24"/>
        </w:rPr>
        <w:t xml:space="preserve"> katecheza</w:t>
      </w:r>
      <w:proofErr w:type="gramEnd"/>
      <w:r>
        <w:rPr>
          <w:rFonts w:ascii="Bookman Old Style" w:hAnsi="Bookman Old Style"/>
          <w:sz w:val="24"/>
          <w:szCs w:val="24"/>
        </w:rPr>
        <w:t xml:space="preserve"> w klasie II Gimnazjum (podręcznik lubelski)</w:t>
      </w:r>
    </w:p>
    <w:p w:rsidR="003E4101" w:rsidRPr="005C64EB" w:rsidRDefault="003E4101" w:rsidP="005C64EB">
      <w:pPr>
        <w:spacing w:after="0" w:line="360" w:lineRule="auto"/>
        <w:rPr>
          <w:sz w:val="24"/>
          <w:szCs w:val="24"/>
        </w:rPr>
      </w:pPr>
    </w:p>
    <w:sectPr w:rsidR="003E4101" w:rsidRPr="005C64EB" w:rsidSect="0093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CA8"/>
    <w:multiLevelType w:val="hybridMultilevel"/>
    <w:tmpl w:val="B5E49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E4101"/>
    <w:rsid w:val="00122667"/>
    <w:rsid w:val="003E4101"/>
    <w:rsid w:val="005C64EB"/>
    <w:rsid w:val="0093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08"/>
  </w:style>
  <w:style w:type="paragraph" w:styleId="Nagwek2">
    <w:name w:val="heading 2"/>
    <w:basedOn w:val="Normalny"/>
    <w:link w:val="Nagwek2Znak"/>
    <w:uiPriority w:val="9"/>
    <w:qFormat/>
    <w:rsid w:val="003E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E4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410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4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41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C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kuria.lublin.pl/msd/informacjegroup1/historia/pigul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inarium.kuria.lublin.pl/" TargetMode="External"/><Relationship Id="rId12" Type="http://schemas.openxmlformats.org/officeDocument/2006/relationships/hyperlink" Target="http://tezeusz.pl/cms/tz/index.php?id=3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holy_father/francesco/homilies/2013/documents/papa-francesco_20130421_omelia-ordinazione-presbiterale_pl.html" TargetMode="External"/><Relationship Id="rId11" Type="http://schemas.openxmlformats.org/officeDocument/2006/relationships/hyperlink" Target="http://www.opoka.org.pl/biblioteka/W/WP/jan_pawel_ii/adhortacje/pastores.html" TargetMode="External"/><Relationship Id="rId5" Type="http://schemas.openxmlformats.org/officeDocument/2006/relationships/hyperlink" Target="http://www.vatican.va/news_services/liturgy/libretti/2013/20130421-libretto-ordinazione-presbiterale.pdf" TargetMode="External"/><Relationship Id="rId10" Type="http://schemas.openxmlformats.org/officeDocument/2006/relationships/hyperlink" Target="http://seminarium.kuria.lublin.pl/kandydat-informacje-powolanie/warunki-przyjec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narium.kuria.lublin.pl/msd/informacjegroup1/historia/artyku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1505</Characters>
  <Application>Microsoft Office Word</Application>
  <DocSecurity>0</DocSecurity>
  <Lines>12</Lines>
  <Paragraphs>3</Paragraphs>
  <ScaleCrop>false</ScaleCrop>
  <Company>dom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</dc:creator>
  <cp:keywords/>
  <dc:description/>
  <cp:lastModifiedBy>Siwek</cp:lastModifiedBy>
  <cp:revision>3</cp:revision>
  <dcterms:created xsi:type="dcterms:W3CDTF">2014-03-04T16:43:00Z</dcterms:created>
  <dcterms:modified xsi:type="dcterms:W3CDTF">2014-02-19T20:35:00Z</dcterms:modified>
</cp:coreProperties>
</file>